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3A876" w14:textId="128E6777" w:rsidR="000B6B22" w:rsidRPr="000B6B22" w:rsidRDefault="000B6B22" w:rsidP="00A2652C">
      <w:pPr>
        <w:pStyle w:val="Header"/>
        <w:spacing w:line="276" w:lineRule="auto"/>
        <w:jc w:val="center"/>
        <w:rPr>
          <w:b/>
          <w:bCs/>
        </w:rPr>
      </w:pPr>
      <w:r w:rsidRPr="000B6B22">
        <w:rPr>
          <w:b/>
          <w:bCs/>
        </w:rPr>
        <w:t>Walker Creek PIT Antenna Project, 2</w:t>
      </w:r>
      <w:r w:rsidRPr="000B6B22">
        <w:rPr>
          <w:b/>
          <w:bCs/>
          <w:vertAlign w:val="superscript"/>
        </w:rPr>
        <w:t>nd</w:t>
      </w:r>
      <w:r w:rsidRPr="000B6B22">
        <w:rPr>
          <w:b/>
          <w:bCs/>
        </w:rPr>
        <w:t xml:space="preserve"> Year (2021-2022)</w:t>
      </w:r>
    </w:p>
    <w:p w14:paraId="30F82D29" w14:textId="21AFD126" w:rsidR="000B6B22" w:rsidRDefault="000B6B22" w:rsidP="00A2652C">
      <w:pPr>
        <w:pStyle w:val="Header"/>
        <w:spacing w:line="276" w:lineRule="auto"/>
        <w:jc w:val="center"/>
        <w:rPr>
          <w:b/>
          <w:bCs/>
        </w:rPr>
      </w:pPr>
      <w:r w:rsidRPr="000B6B22">
        <w:rPr>
          <w:b/>
          <w:bCs/>
        </w:rPr>
        <w:t>December Update</w:t>
      </w:r>
    </w:p>
    <w:p w14:paraId="067261AA" w14:textId="57176463" w:rsidR="00FD130E" w:rsidRDefault="00AC3305" w:rsidP="002555B7">
      <w:pPr>
        <w:pStyle w:val="Header"/>
        <w:spacing w:line="276" w:lineRule="auto"/>
        <w:jc w:val="center"/>
        <w:rPr>
          <w:b/>
          <w:bCs/>
        </w:rPr>
      </w:pPr>
      <w:r>
        <w:rPr>
          <w:b/>
          <w:bCs/>
          <w:noProof/>
        </w:rPr>
        <w:drawing>
          <wp:inline distT="0" distB="0" distL="0" distR="0" wp14:anchorId="53E152F1" wp14:editId="0627213B">
            <wp:extent cx="4114800" cy="250580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3632" cy="2511186"/>
                    </a:xfrm>
                    <a:prstGeom prst="rect">
                      <a:avLst/>
                    </a:prstGeom>
                    <a:noFill/>
                    <a:ln>
                      <a:noFill/>
                    </a:ln>
                  </pic:spPr>
                </pic:pic>
              </a:graphicData>
            </a:graphic>
          </wp:inline>
        </w:drawing>
      </w:r>
    </w:p>
    <w:p w14:paraId="37730AA0" w14:textId="77777777" w:rsidR="00AC3305" w:rsidRPr="000B6B22" w:rsidRDefault="00AC3305" w:rsidP="002555B7">
      <w:pPr>
        <w:pStyle w:val="Header"/>
        <w:spacing w:line="276" w:lineRule="auto"/>
        <w:jc w:val="center"/>
        <w:rPr>
          <w:b/>
          <w:bCs/>
        </w:rPr>
      </w:pPr>
    </w:p>
    <w:p w14:paraId="3F64F009" w14:textId="3BB712E1" w:rsidR="00A2652C" w:rsidRDefault="000B6B22" w:rsidP="00A2652C">
      <w:pPr>
        <w:spacing w:line="276" w:lineRule="auto"/>
        <w:jc w:val="both"/>
      </w:pPr>
      <w:r>
        <w:tab/>
        <w:t xml:space="preserve">The Walker Creek Passive Integrative Transponder </w:t>
      </w:r>
      <w:r w:rsidR="0014154F">
        <w:t xml:space="preserve">(PIT) </w:t>
      </w:r>
      <w:r>
        <w:t xml:space="preserve">Antenna Project has begun its second year of data collection. </w:t>
      </w:r>
      <w:r w:rsidR="0070598E">
        <w:t>The primary goal</w:t>
      </w:r>
      <w:r w:rsidR="00D37B81">
        <w:t xml:space="preserve"> of this project is to determine the migratory behaviors and spawning </w:t>
      </w:r>
      <w:r w:rsidR="0014154F">
        <w:t xml:space="preserve">locations </w:t>
      </w:r>
      <w:r w:rsidR="00D37B81">
        <w:t xml:space="preserve">of hatchery-reared coho salmon in the Walker Creek Watershed, located in Marin County, CA. </w:t>
      </w:r>
      <w:r w:rsidR="00AC67A4">
        <w:t>Partners for this project include CalTrout, UC Davis, the California Department of Fish and Wildlife (C</w:t>
      </w:r>
      <w:r w:rsidR="00F24B60">
        <w:t>DFW), California Sea Grant Russian River Salmon and Steelhead Monitoring Program (CA SeaGrant), US Army Corps of Engineers (USACE</w:t>
      </w:r>
      <w:r w:rsidR="006B57D3">
        <w:t xml:space="preserve">), as well as the landowners of the Walker Creek Ranch, McLaughlin Ranch, and Brazil Ranch. </w:t>
      </w:r>
      <w:r w:rsidR="0070598E">
        <w:t>In the first year of data collection, which ran from December 2020 to June 2021, 260 adult coho were released</w:t>
      </w:r>
      <w:r w:rsidR="0014154F">
        <w:t xml:space="preserve"> by USACE</w:t>
      </w:r>
      <w:r w:rsidR="0070598E">
        <w:t xml:space="preserve"> and monitored using two PIT Antennas, both located on the Walker Creek Ranch property. For the 2021-22 field season, a few key program changes were enacted. </w:t>
      </w:r>
      <w:r w:rsidR="00F90E17">
        <w:t>First, the downstream antenna located at Jack</w:t>
      </w:r>
      <w:r w:rsidR="0014154F">
        <w:t>r</w:t>
      </w:r>
      <w:r w:rsidR="00F90E17">
        <w:t>abbit Flat was moved to the McLaughlin Ranch Property</w:t>
      </w:r>
      <w:r w:rsidR="00ED535D">
        <w:t xml:space="preserve"> (38.184183, -122.83866</w:t>
      </w:r>
      <w:r w:rsidR="00836214">
        <w:t>4)</w:t>
      </w:r>
      <w:r w:rsidR="00F90E17">
        <w:t xml:space="preserve">, where significant spawning activity was observed the previous year. Second, a third, new antenna was installed further downstream at the Brazil Ranch </w:t>
      </w:r>
      <w:r w:rsidR="0014154F">
        <w:t>further downstream toward the mouth into</w:t>
      </w:r>
      <w:r w:rsidR="00F90E17">
        <w:t xml:space="preserve"> Tomales Bay</w:t>
      </w:r>
      <w:r w:rsidR="00836214">
        <w:t xml:space="preserve"> (</w:t>
      </w:r>
      <w:r w:rsidR="002A5754" w:rsidRPr="002A5754">
        <w:t>38.225509, -122.892535</w:t>
      </w:r>
      <w:r w:rsidR="007616A3">
        <w:t>)</w:t>
      </w:r>
      <w:r w:rsidR="000F5451">
        <w:t>, which will allow for better migration data to be collected</w:t>
      </w:r>
      <w:r w:rsidR="0014154F">
        <w:t xml:space="preserve"> and understand if out-of-basin fish enter or leave Walker Creek without migrating significantly upstream</w:t>
      </w:r>
      <w:r w:rsidR="00F90E17">
        <w:t>. The upstream antenna did not move from its location near Grinding Rock on the Walker Creek Ranch property</w:t>
      </w:r>
      <w:r w:rsidR="006B57D3">
        <w:t xml:space="preserve"> (</w:t>
      </w:r>
      <w:r w:rsidR="002A5754" w:rsidRPr="002A5754">
        <w:t>38.171541, -122.815607</w:t>
      </w:r>
      <w:r w:rsidR="006B57D3">
        <w:t>)</w:t>
      </w:r>
      <w:r w:rsidR="00F90E17">
        <w:t>. The second major programmatic change was the release of tagged juvenile coho from the Warm Springs hatchery</w:t>
      </w:r>
      <w:r w:rsidR="000F5451">
        <w:t>, located in Sonoma, CA</w:t>
      </w:r>
      <w:r w:rsidR="00F90E17">
        <w:t>.</w:t>
      </w:r>
      <w:r w:rsidR="00AE74DF">
        <w:t xml:space="preserve"> The </w:t>
      </w:r>
      <w:r w:rsidR="00E9376D">
        <w:t xml:space="preserve">second </w:t>
      </w:r>
      <w:r w:rsidR="00AE74DF">
        <w:t xml:space="preserve">year of data collection </w:t>
      </w:r>
      <w:r w:rsidR="0014154F">
        <w:t>will build upon the</w:t>
      </w:r>
      <w:r w:rsidR="00AE74DF">
        <w:t xml:space="preserve"> adult coho migration and spawning </w:t>
      </w:r>
      <w:r w:rsidR="0014154F">
        <w:t xml:space="preserve">location information collected last </w:t>
      </w:r>
      <w:r w:rsidR="00E9376D">
        <w:t>year and</w:t>
      </w:r>
      <w:r w:rsidR="00AE74DF">
        <w:t xml:space="preserve"> will include data on juvenile </w:t>
      </w:r>
      <w:r w:rsidR="0014154F">
        <w:t xml:space="preserve">habitat usage and </w:t>
      </w:r>
      <w:r w:rsidR="00AE74DF">
        <w:t xml:space="preserve">migration in winter as well as smolt outmigration in the spring. </w:t>
      </w:r>
      <w:r w:rsidR="007C0941">
        <w:t>This season,</w:t>
      </w:r>
      <w:r w:rsidR="007C0941" w:rsidRPr="007C0941">
        <w:t xml:space="preserve"> data downloads will be conducted by Alex Johanson for the Walker Creek Ranch (WCR) and McLaughlin Ranch (MCL) antennas, and the Brazil Ranch (BRZ) antenna data will be downloaded by Monica Tonty (CDFW).</w:t>
      </w:r>
    </w:p>
    <w:p w14:paraId="378C5FD0" w14:textId="13C84259" w:rsidR="007616A3" w:rsidRDefault="00ED535D" w:rsidP="00BA7B75">
      <w:pPr>
        <w:spacing w:line="276" w:lineRule="auto"/>
        <w:ind w:firstLine="720"/>
        <w:jc w:val="both"/>
      </w:pPr>
      <w:r>
        <w:t xml:space="preserve">The </w:t>
      </w:r>
      <w:r w:rsidR="00091F43">
        <w:t xml:space="preserve">monitoring </w:t>
      </w:r>
      <w:r w:rsidR="007616A3">
        <w:t>equipment for this project was</w:t>
      </w:r>
      <w:r w:rsidR="0014154F">
        <w:t xml:space="preserve"> generously</w:t>
      </w:r>
      <w:r w:rsidR="007616A3">
        <w:t xml:space="preserve"> supplied by the </w:t>
      </w:r>
      <w:r w:rsidR="00877701">
        <w:t>CA SeaGrant</w:t>
      </w:r>
      <w:r w:rsidR="007616A3">
        <w:t xml:space="preserve">. </w:t>
      </w:r>
      <w:r w:rsidR="00CC1AA1">
        <w:t xml:space="preserve">The </w:t>
      </w:r>
      <w:r>
        <w:t xml:space="preserve">three antennas were installed on </w:t>
      </w:r>
      <w:r w:rsidR="00836214">
        <w:t>11/18/21</w:t>
      </w:r>
      <w:r w:rsidR="009A532F">
        <w:t xml:space="preserve"> by Will Boucher</w:t>
      </w:r>
      <w:r w:rsidR="007C0941">
        <w:t xml:space="preserve"> and Jason Held (CA Sea Grant)</w:t>
      </w:r>
      <w:r w:rsidR="003E1383">
        <w:t>,</w:t>
      </w:r>
      <w:r w:rsidR="009A532F">
        <w:t xml:space="preserve"> Patrick Samuel</w:t>
      </w:r>
      <w:r w:rsidR="007C0941">
        <w:t xml:space="preserve"> (CalTrout)</w:t>
      </w:r>
      <w:r w:rsidR="009A532F">
        <w:t>,</w:t>
      </w:r>
      <w:r w:rsidR="00161547">
        <w:t xml:space="preserve"> </w:t>
      </w:r>
      <w:r w:rsidR="007C0941">
        <w:t xml:space="preserve">and </w:t>
      </w:r>
      <w:r w:rsidR="00161547">
        <w:t>David Hines</w:t>
      </w:r>
      <w:r w:rsidR="007C0941">
        <w:t xml:space="preserve"> (CDFW</w:t>
      </w:r>
      <w:r w:rsidR="003E1383">
        <w:t>)</w:t>
      </w:r>
      <w:r w:rsidR="00BA7B75">
        <w:t>.</w:t>
      </w:r>
      <w:r w:rsidR="00CC1AA1">
        <w:t xml:space="preserve"> </w:t>
      </w:r>
      <w:r w:rsidR="00836214">
        <w:t>In total, 4,387 juveniles were released</w:t>
      </w:r>
      <w:r w:rsidR="00161547">
        <w:t xml:space="preserve"> on 11/</w:t>
      </w:r>
      <w:r w:rsidR="00BA7B75">
        <w:t>10</w:t>
      </w:r>
      <w:r w:rsidR="00161547">
        <w:t>/22</w:t>
      </w:r>
      <w:r w:rsidR="00836214">
        <w:t xml:space="preserve">, </w:t>
      </w:r>
      <w:r>
        <w:t xml:space="preserve">1100 juveniles </w:t>
      </w:r>
      <w:r>
        <w:lastRenderedPageBreak/>
        <w:t xml:space="preserve">were </w:t>
      </w:r>
      <w:r w:rsidR="00836214">
        <w:t>tagged (25%</w:t>
      </w:r>
      <w:r w:rsidR="007C0941">
        <w:t xml:space="preserve"> of total releases</w:t>
      </w:r>
      <w:r w:rsidR="00836214">
        <w:t xml:space="preserve">) with Biomark APT 12mm FDX </w:t>
      </w:r>
      <w:r w:rsidR="00B274EB">
        <w:t>tags and</w:t>
      </w:r>
      <w:r w:rsidR="00DA2E34">
        <w:t xml:space="preserve"> were released </w:t>
      </w:r>
      <w:r w:rsidR="007616A3">
        <w:t xml:space="preserve">at the WCR Antenna at Grinding Rock </w:t>
      </w:r>
      <w:r w:rsidR="009A532F">
        <w:t xml:space="preserve">by </w:t>
      </w:r>
      <w:r w:rsidR="007616A3">
        <w:t xml:space="preserve">Benjamin White and </w:t>
      </w:r>
      <w:r w:rsidR="001C5762">
        <w:t>USACE Team.</w:t>
      </w:r>
      <w:r w:rsidR="007616A3">
        <w:t xml:space="preserve"> </w:t>
      </w:r>
      <w:r w:rsidR="00BA7B75">
        <w:t xml:space="preserve">In total, </w:t>
      </w:r>
      <w:r w:rsidR="00450405">
        <w:t>590</w:t>
      </w:r>
      <w:r w:rsidR="00BA7B75">
        <w:t xml:space="preserve"> tagged adults were released in two locations over the course of three days. 357 adults were released at Grinding Rock on 12/28/21 (186 F, 170 M, 1 UNK), and 233 adults were released at Salmon Creek on 12/30/21 (122 F, 110 M, 1 UNK)</w:t>
      </w:r>
      <w:r w:rsidR="00DA2E34">
        <w:t xml:space="preserve"> (Table. 1)</w:t>
      </w:r>
      <w:r w:rsidR="00BA7B75">
        <w:t xml:space="preserve">. </w:t>
      </w:r>
      <w:r w:rsidR="00E11102">
        <w:t>Data downloads for the antenna</w:t>
      </w:r>
      <w:r w:rsidR="00D67793">
        <w:t>s</w:t>
      </w:r>
      <w:r w:rsidR="00E11102">
        <w:t xml:space="preserve"> began on 11/26/21 and were originally planned to be conducted every two </w:t>
      </w:r>
      <w:r w:rsidR="00BF06C4">
        <w:t>weeks but</w:t>
      </w:r>
      <w:r w:rsidR="00E11102">
        <w:t xml:space="preserve"> have since been reduced to weekly due to battery-related concerns.</w:t>
      </w:r>
      <w:r w:rsidR="00BF06C4">
        <w:t xml:space="preserve"> Spawner surveys have been conducted on three separate occasions but due to recent rains</w:t>
      </w:r>
      <w:r w:rsidR="000553B0">
        <w:t xml:space="preserve"> and an influx of sediment into the creek</w:t>
      </w:r>
      <w:r w:rsidR="00BF06C4">
        <w:t xml:space="preserve">, in-stream conditions have limited visibility and </w:t>
      </w:r>
      <w:r w:rsidR="00DA2E34">
        <w:t xml:space="preserve">as of 01/07/21 </w:t>
      </w:r>
      <w:r w:rsidR="00BF06C4">
        <w:t xml:space="preserve">have resulted in no detections of adult salmonids or evidence of spawning. </w:t>
      </w:r>
    </w:p>
    <w:p w14:paraId="298540FF" w14:textId="768194B4" w:rsidR="00BD5353" w:rsidRDefault="0066449C" w:rsidP="00BA7B75">
      <w:pPr>
        <w:spacing w:line="276" w:lineRule="auto"/>
        <w:ind w:firstLine="720"/>
        <w:jc w:val="both"/>
      </w:pPr>
      <w:r>
        <w:t>In November and December, a total of 54</w:t>
      </w:r>
      <w:r w:rsidR="00F14FFB">
        <w:t>5</w:t>
      </w:r>
      <w:r>
        <w:t xml:space="preserve"> tags were detected on all three antennas</w:t>
      </w:r>
      <w:r w:rsidR="00E4111C">
        <w:t>, representing 474 individual fish</w:t>
      </w:r>
      <w:r w:rsidR="00DA2E34">
        <w:t xml:space="preserve"> (Table. 2)</w:t>
      </w:r>
      <w:r w:rsidR="00E4111C">
        <w:t>. Of these 474 individuals, 57 were adults, all from the Walker Creek Release Group</w:t>
      </w:r>
      <w:r>
        <w:t>.</w:t>
      </w:r>
      <w:r w:rsidR="00E4111C">
        <w:t xml:space="preserve"> This is interesting because it aligns with the results noted from the previous year that no fish from the upstream release site were </w:t>
      </w:r>
      <w:r w:rsidR="00C436ED">
        <w:t xml:space="preserve">ever </w:t>
      </w:r>
      <w:r w:rsidR="00E4111C">
        <w:t>detected</w:t>
      </w:r>
      <w:r w:rsidR="007C0941">
        <w:t xml:space="preserve"> on antennas</w:t>
      </w:r>
      <w:r w:rsidR="00E4111C">
        <w:t xml:space="preserve">. </w:t>
      </w:r>
      <w:r w:rsidR="009964D5">
        <w:t xml:space="preserve">The first adult </w:t>
      </w:r>
      <w:r w:rsidR="004A1A60">
        <w:t xml:space="preserve">detected was a male coho from the Walker Creek release group and </w:t>
      </w:r>
      <w:r w:rsidR="009964D5">
        <w:t>was detected on BRZ on 12/2</w:t>
      </w:r>
      <w:r w:rsidR="00FC2F76">
        <w:t>8</w:t>
      </w:r>
      <w:r w:rsidR="009964D5">
        <w:t xml:space="preserve">/21. </w:t>
      </w:r>
      <w:r w:rsidR="006D5D5B">
        <w:t xml:space="preserve">34 individuals were detected multiple times, </w:t>
      </w:r>
      <w:r w:rsidR="004A1A60">
        <w:t xml:space="preserve">and </w:t>
      </w:r>
      <w:r w:rsidR="00092399">
        <w:t>8</w:t>
      </w:r>
      <w:r w:rsidR="000A3CB3">
        <w:t xml:space="preserve"> </w:t>
      </w:r>
      <w:r w:rsidR="006E6CC1">
        <w:t xml:space="preserve">adults </w:t>
      </w:r>
      <w:r w:rsidR="000A3CB3">
        <w:t xml:space="preserve">were shown </w:t>
      </w:r>
      <w:r w:rsidR="00092399">
        <w:t>moving from</w:t>
      </w:r>
      <w:r w:rsidR="000A3CB3">
        <w:t xml:space="preserve"> BRZ to MCL (moving US), one </w:t>
      </w:r>
      <w:r w:rsidR="006E6CC1">
        <w:t xml:space="preserve">juvenile was </w:t>
      </w:r>
      <w:r w:rsidR="000A3CB3">
        <w:t xml:space="preserve">shown moving from MCL to WCR (moving US), </w:t>
      </w:r>
      <w:r w:rsidR="00092399">
        <w:t>and one individual</w:t>
      </w:r>
      <w:r w:rsidR="004E6416">
        <w:t xml:space="preserve">, </w:t>
      </w:r>
      <w:r w:rsidR="003E1383">
        <w:t xml:space="preserve">that was not one of the </w:t>
      </w:r>
      <w:r w:rsidR="004E6416">
        <w:t>individuals</w:t>
      </w:r>
      <w:r w:rsidR="003E1383">
        <w:t xml:space="preserve"> released for this project, </w:t>
      </w:r>
      <w:r w:rsidR="00092399">
        <w:t>was detected on all three</w:t>
      </w:r>
      <w:r w:rsidR="006E6CC1">
        <w:t xml:space="preserve"> antennas</w:t>
      </w:r>
      <w:r w:rsidR="00092399">
        <w:t xml:space="preserve"> moving upstream</w:t>
      </w:r>
      <w:r w:rsidR="0071355C">
        <w:t xml:space="preserve">. </w:t>
      </w:r>
      <w:r w:rsidR="0054473D">
        <w:t xml:space="preserve">There were 2 </w:t>
      </w:r>
      <w:r w:rsidR="006E6CC1">
        <w:t>juveniles</w:t>
      </w:r>
      <w:r w:rsidR="0054473D">
        <w:t xml:space="preserve"> shown moving downstream from MCL to BRZ, </w:t>
      </w:r>
      <w:r w:rsidR="006E6CC1">
        <w:t>and 1 juvenile moving</w:t>
      </w:r>
      <w:r w:rsidR="0054473D">
        <w:t xml:space="preserve"> from WCR to BRZ</w:t>
      </w:r>
      <w:r w:rsidR="006E6CC1">
        <w:t xml:space="preserve">, </w:t>
      </w:r>
      <w:r w:rsidR="0054473D">
        <w:t>not detected on MCL</w:t>
      </w:r>
      <w:r w:rsidR="0071355C">
        <w:t xml:space="preserve"> (shown in Table. 3).</w:t>
      </w:r>
      <w:r w:rsidR="0054473D">
        <w:t xml:space="preserve"> 1 </w:t>
      </w:r>
      <w:r w:rsidR="006E6CC1">
        <w:t>juvenile</w:t>
      </w:r>
      <w:r w:rsidR="0054473D">
        <w:t xml:space="preserve"> moved from WCR to MCL back to WCR, and 16 </w:t>
      </w:r>
      <w:r w:rsidR="006E6CC1">
        <w:t xml:space="preserve">juveniles </w:t>
      </w:r>
      <w:r w:rsidR="0054473D">
        <w:t xml:space="preserve">were shown twice on WCR, 5 </w:t>
      </w:r>
      <w:r w:rsidR="004A1A60">
        <w:t xml:space="preserve">juveniles </w:t>
      </w:r>
      <w:r w:rsidR="0054473D">
        <w:t>were shown twice on MCL, and two</w:t>
      </w:r>
      <w:r w:rsidR="006E6CC1">
        <w:t xml:space="preserve"> adults</w:t>
      </w:r>
      <w:r w:rsidR="0054473D">
        <w:t xml:space="preserve"> were shown twice on BRZ</w:t>
      </w:r>
      <w:r w:rsidR="0071355C">
        <w:t xml:space="preserve"> (Table 4)</w:t>
      </w:r>
      <w:r w:rsidR="0054473D">
        <w:t>.</w:t>
      </w:r>
      <w:r w:rsidR="004D3802">
        <w:t xml:space="preserve"> Of the individuals detected moving US from BRZ to MCL, all were Adults from the Walker Creek Release Group. All individuals noted moving downstream were Juveniles from the Grinding Rock Release Group. </w:t>
      </w:r>
      <w:r w:rsidR="00FD3A16">
        <w:t>No adults have been detected on the Walker Creek Antenna</w:t>
      </w:r>
      <w:r w:rsidR="00AF0CB4">
        <w:t xml:space="preserve">, due to battery failures that were identified on 01/07/22. </w:t>
      </w:r>
      <w:r w:rsidR="00FD3A16">
        <w:t xml:space="preserve"> </w:t>
      </w:r>
      <w:r w:rsidR="00AF0CB4">
        <w:t xml:space="preserve">Replacement batteries will be used starting on 01/15/22. </w:t>
      </w:r>
      <w:r w:rsidR="00B31E90">
        <w:t xml:space="preserve">30 adults were detected on the BRZ antenna, and 36 adults were detected on the MCL antenna. </w:t>
      </w:r>
    </w:p>
    <w:p w14:paraId="4074D881" w14:textId="3EFF384C" w:rsidR="0066449C" w:rsidRDefault="00E4111C" w:rsidP="00BA7B75">
      <w:pPr>
        <w:spacing w:line="276" w:lineRule="auto"/>
        <w:ind w:firstLine="720"/>
        <w:jc w:val="both"/>
      </w:pPr>
      <w:r>
        <w:t xml:space="preserve">So far, there have been </w:t>
      </w:r>
      <w:r w:rsidR="000C47E6">
        <w:t xml:space="preserve">four </w:t>
      </w:r>
      <w:r>
        <w:t>individuals detected that were not part of either the Juvenile</w:t>
      </w:r>
      <w:r w:rsidR="004E6416">
        <w:t>s</w:t>
      </w:r>
      <w:r>
        <w:t xml:space="preserve"> or Adults released for this project, and their tag IDs are:</w:t>
      </w:r>
    </w:p>
    <w:p w14:paraId="5D141248" w14:textId="18410E2E" w:rsidR="00F44FB0" w:rsidRDefault="00F44FB0" w:rsidP="00E4111C">
      <w:pPr>
        <w:pStyle w:val="ListParagraph"/>
        <w:numPr>
          <w:ilvl w:val="0"/>
          <w:numId w:val="1"/>
        </w:numPr>
        <w:spacing w:line="276" w:lineRule="auto"/>
        <w:jc w:val="both"/>
      </w:pPr>
      <w:r>
        <w:t>3DD.003DEF05FC, detected on WCR on 11/26</w:t>
      </w:r>
      <w:r w:rsidR="00CE4EB8">
        <w:t xml:space="preserve"> </w:t>
      </w:r>
      <w:r w:rsidR="00F14FFB">
        <w:t xml:space="preserve">- </w:t>
      </w:r>
      <w:r w:rsidR="00F14FFB">
        <w:rPr>
          <w:rFonts w:ascii="Calibri" w:eastAsia="Times New Roman" w:hAnsi="Calibri" w:cs="Calibri"/>
          <w:color w:val="000000" w:themeColor="text1"/>
        </w:rPr>
        <w:t>currently unknown</w:t>
      </w:r>
    </w:p>
    <w:p w14:paraId="70C51AB5" w14:textId="76B29897" w:rsidR="00E4111C" w:rsidRDefault="00E4111C" w:rsidP="00E4111C">
      <w:pPr>
        <w:pStyle w:val="ListParagraph"/>
        <w:numPr>
          <w:ilvl w:val="0"/>
          <w:numId w:val="1"/>
        </w:numPr>
        <w:spacing w:line="276" w:lineRule="auto"/>
        <w:jc w:val="both"/>
      </w:pPr>
      <w:r>
        <w:t xml:space="preserve">3DD.003BF2639A, detected on </w:t>
      </w:r>
      <w:r w:rsidR="00F44FB0">
        <w:t>BRZ</w:t>
      </w:r>
      <w:r>
        <w:t xml:space="preserve"> on 12/13</w:t>
      </w:r>
      <w:r w:rsidR="00CF03F5">
        <w:t xml:space="preserve"> – currently unknown</w:t>
      </w:r>
    </w:p>
    <w:p w14:paraId="6A69AFAA" w14:textId="0ED8B038" w:rsidR="00F44FB0" w:rsidRDefault="00E4111C" w:rsidP="00F44FB0">
      <w:pPr>
        <w:pStyle w:val="ListParagraph"/>
        <w:numPr>
          <w:ilvl w:val="0"/>
          <w:numId w:val="1"/>
        </w:numPr>
        <w:spacing w:line="276" w:lineRule="auto"/>
        <w:jc w:val="both"/>
      </w:pPr>
      <w:r>
        <w:t xml:space="preserve">3DD.003BF26238, detected on </w:t>
      </w:r>
      <w:r w:rsidR="00F44FB0">
        <w:t>BRZ</w:t>
      </w:r>
      <w:r>
        <w:t xml:space="preserve"> on 12/16</w:t>
      </w:r>
      <w:r w:rsidR="00CE4EB8">
        <w:t xml:space="preserve"> – adult released on 12/18/20, likely a dead tag</w:t>
      </w:r>
    </w:p>
    <w:p w14:paraId="17A53031" w14:textId="4A910A57" w:rsidR="00F44FB0" w:rsidRPr="00F44FB0" w:rsidRDefault="00F44FB0" w:rsidP="00F44FB0">
      <w:pPr>
        <w:pStyle w:val="ListParagraph"/>
        <w:numPr>
          <w:ilvl w:val="0"/>
          <w:numId w:val="1"/>
        </w:numPr>
        <w:spacing w:line="276" w:lineRule="auto"/>
        <w:jc w:val="both"/>
      </w:pPr>
      <w:r w:rsidRPr="00F44FB0">
        <w:rPr>
          <w:rFonts w:ascii="Calibri" w:eastAsia="Times New Roman" w:hAnsi="Calibri" w:cs="Calibri"/>
          <w:color w:val="000000" w:themeColor="text1"/>
        </w:rPr>
        <w:t>3DD.003D95CC59</w:t>
      </w:r>
      <w:r>
        <w:rPr>
          <w:rFonts w:ascii="Calibri" w:eastAsia="Times New Roman" w:hAnsi="Calibri" w:cs="Calibri"/>
          <w:color w:val="000000" w:themeColor="text1"/>
        </w:rPr>
        <w:t>, detected on BRZ on 12/13, MCL on 12/14, twice on WCR on 12/15, and on WCR on 12/18, 12/19, and 12/20</w:t>
      </w:r>
      <w:r w:rsidR="00CF03F5">
        <w:rPr>
          <w:rFonts w:ascii="Calibri" w:eastAsia="Times New Roman" w:hAnsi="Calibri" w:cs="Calibri"/>
          <w:color w:val="000000" w:themeColor="text1"/>
        </w:rPr>
        <w:t xml:space="preserve"> – </w:t>
      </w:r>
      <w:r w:rsidR="00F14FFB">
        <w:t>coho, Russian River mainstem smolt, released on 4/8/21 (likely a jack)</w:t>
      </w:r>
    </w:p>
    <w:p w14:paraId="2EEC5E7C" w14:textId="512D3BFE" w:rsidR="00F44FB0" w:rsidRDefault="00E76B57" w:rsidP="00D97DFA">
      <w:pPr>
        <w:ind w:firstLine="720"/>
        <w:jc w:val="both"/>
      </w:pPr>
      <w:r>
        <w:t>Spawner surveys will be paused until in-stream conditions allow for better visibility</w:t>
      </w:r>
      <w:r w:rsidR="00A91F0B">
        <w:t xml:space="preserve"> (</w:t>
      </w:r>
      <w:r w:rsidR="009A58FA">
        <w:t>Image 1)</w:t>
      </w:r>
      <w:r>
        <w:t xml:space="preserve">. There is some concern that walking the creek in these conditions could prove detrimental to incubating eggs or hazardous to the surveyor, who works alone. Flows peaked </w:t>
      </w:r>
      <w:r w:rsidR="009964D5">
        <w:t>at 1030 CFS on 12/15 and have remained around 50 CFS since</w:t>
      </w:r>
      <w:r w:rsidR="00801CEA">
        <w:t xml:space="preserve"> (Image 2)</w:t>
      </w:r>
      <w:r w:rsidR="009964D5">
        <w:t xml:space="preserve">. </w:t>
      </w:r>
    </w:p>
    <w:p w14:paraId="26C85160" w14:textId="0C0E8C01" w:rsidR="00002F37" w:rsidRDefault="009964D5" w:rsidP="00412F2D">
      <w:pPr>
        <w:jc w:val="both"/>
      </w:pPr>
      <w:r>
        <w:br w:type="page"/>
      </w:r>
      <w:r w:rsidR="00002F37">
        <w:lastRenderedPageBreak/>
        <w:t>Table 1. Adult Salmon Release Data</w:t>
      </w:r>
      <w:r w:rsidR="00A45473">
        <w:t xml:space="preserve">. Adults were released </w:t>
      </w:r>
      <w:r w:rsidR="00AF0CB4">
        <w:t xml:space="preserve">in two locations over the course of three days, at Grinding Rock on 12/28/21 and Salmon Creek on 12/30/21. </w:t>
      </w:r>
      <w:r w:rsidR="00DC25D5">
        <w:t>Unfortunately,</w:t>
      </w:r>
      <w:r w:rsidR="00AF0CB4">
        <w:t xml:space="preserve"> during this time, the WCR antenna was not functioning properly due to battery-related issues, and so </w:t>
      </w:r>
      <w:r w:rsidR="00AA5B49">
        <w:t>far,</w:t>
      </w:r>
      <w:r w:rsidR="00AF0CB4">
        <w:t xml:space="preserve"> no adults have been detected on the WCR Antenna. </w:t>
      </w:r>
    </w:p>
    <w:tbl>
      <w:tblPr>
        <w:tblW w:w="4733" w:type="dxa"/>
        <w:jc w:val="center"/>
        <w:tblLook w:val="04A0" w:firstRow="1" w:lastRow="0" w:firstColumn="1" w:lastColumn="0" w:noHBand="0" w:noVBand="1"/>
      </w:tblPr>
      <w:tblGrid>
        <w:gridCol w:w="960"/>
        <w:gridCol w:w="1560"/>
        <w:gridCol w:w="1530"/>
        <w:gridCol w:w="683"/>
      </w:tblGrid>
      <w:tr w:rsidR="00A45473" w:rsidRPr="009768D4" w14:paraId="7ABFFED9" w14:textId="77777777" w:rsidTr="00A45473">
        <w:trPr>
          <w:trHeight w:val="315"/>
          <w:jc w:val="center"/>
        </w:trPr>
        <w:tc>
          <w:tcPr>
            <w:tcW w:w="960" w:type="dxa"/>
            <w:tcBorders>
              <w:top w:val="nil"/>
              <w:left w:val="nil"/>
              <w:bottom w:val="nil"/>
              <w:right w:val="single" w:sz="4" w:space="0" w:color="auto"/>
            </w:tcBorders>
            <w:shd w:val="clear" w:color="auto" w:fill="auto"/>
            <w:noWrap/>
            <w:vAlign w:val="bottom"/>
          </w:tcPr>
          <w:p w14:paraId="707F52F7" w14:textId="77777777" w:rsidR="00A45473" w:rsidRPr="009768D4" w:rsidRDefault="00A45473" w:rsidP="00002F37">
            <w:pPr>
              <w:spacing w:after="0" w:line="240" w:lineRule="auto"/>
              <w:jc w:val="center"/>
              <w:rPr>
                <w:rFonts w:ascii="Times New Roman" w:eastAsia="Times New Roman" w:hAnsi="Times New Roman" w:cs="Times New Roman"/>
                <w:sz w:val="24"/>
                <w:szCs w:val="24"/>
              </w:rPr>
            </w:pPr>
          </w:p>
        </w:tc>
        <w:tc>
          <w:tcPr>
            <w:tcW w:w="3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6302AF5" w14:textId="769E9BBF" w:rsidR="00A45473" w:rsidRPr="009768D4" w:rsidRDefault="00A45473" w:rsidP="00002F37">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Release Group</w:t>
            </w:r>
          </w:p>
        </w:tc>
        <w:tc>
          <w:tcPr>
            <w:tcW w:w="683" w:type="dxa"/>
            <w:tcBorders>
              <w:left w:val="single" w:sz="4" w:space="0" w:color="auto"/>
              <w:bottom w:val="single" w:sz="4" w:space="0" w:color="auto"/>
            </w:tcBorders>
            <w:shd w:val="clear" w:color="auto" w:fill="auto"/>
            <w:noWrap/>
            <w:vAlign w:val="bottom"/>
          </w:tcPr>
          <w:p w14:paraId="60ECE2A7" w14:textId="77777777" w:rsidR="00A45473" w:rsidRPr="009768D4" w:rsidRDefault="00A45473" w:rsidP="00002F37">
            <w:pPr>
              <w:spacing w:after="0" w:line="240" w:lineRule="auto"/>
              <w:jc w:val="center"/>
              <w:rPr>
                <w:rFonts w:ascii="Calibri" w:eastAsia="Times New Roman" w:hAnsi="Calibri" w:cs="Calibri"/>
                <w:b/>
                <w:bCs/>
                <w:color w:val="000000"/>
              </w:rPr>
            </w:pPr>
          </w:p>
        </w:tc>
      </w:tr>
      <w:tr w:rsidR="009768D4" w:rsidRPr="009768D4" w14:paraId="4A72B8C0" w14:textId="77777777" w:rsidTr="00A45473">
        <w:trPr>
          <w:trHeight w:val="315"/>
          <w:jc w:val="center"/>
        </w:trPr>
        <w:tc>
          <w:tcPr>
            <w:tcW w:w="960" w:type="dxa"/>
            <w:tcBorders>
              <w:top w:val="nil"/>
              <w:left w:val="nil"/>
              <w:bottom w:val="nil"/>
              <w:right w:val="nil"/>
            </w:tcBorders>
            <w:shd w:val="clear" w:color="auto" w:fill="auto"/>
            <w:noWrap/>
            <w:vAlign w:val="bottom"/>
            <w:hideMark/>
          </w:tcPr>
          <w:p w14:paraId="021D9821" w14:textId="77777777" w:rsidR="009768D4" w:rsidRPr="009768D4" w:rsidRDefault="009768D4" w:rsidP="00002F37">
            <w:pPr>
              <w:spacing w:after="0" w:line="240" w:lineRule="auto"/>
              <w:jc w:val="center"/>
              <w:rPr>
                <w:rFonts w:ascii="Times New Roman" w:eastAsia="Times New Roman" w:hAnsi="Times New Roman" w:cs="Times New Roman"/>
                <w:sz w:val="24"/>
                <w:szCs w:val="24"/>
              </w:rPr>
            </w:pPr>
          </w:p>
        </w:tc>
        <w:tc>
          <w:tcPr>
            <w:tcW w:w="15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461C94F" w14:textId="71ABFB57" w:rsidR="009768D4" w:rsidRPr="009768D4" w:rsidRDefault="009768D4" w:rsidP="00002F37">
            <w:pPr>
              <w:spacing w:after="0" w:line="240" w:lineRule="auto"/>
              <w:jc w:val="center"/>
              <w:rPr>
                <w:rFonts w:ascii="Calibri" w:eastAsia="Times New Roman" w:hAnsi="Calibri" w:cs="Calibri"/>
                <w:b/>
                <w:bCs/>
                <w:color w:val="000000"/>
              </w:rPr>
            </w:pPr>
            <w:r w:rsidRPr="009768D4">
              <w:rPr>
                <w:rFonts w:ascii="Calibri" w:eastAsia="Times New Roman" w:hAnsi="Calibri" w:cs="Calibri"/>
                <w:b/>
                <w:bCs/>
                <w:color w:val="000000"/>
              </w:rPr>
              <w:t xml:space="preserve">GR </w:t>
            </w:r>
            <w:r w:rsidR="007C0941">
              <w:rPr>
                <w:rFonts w:ascii="Calibri" w:eastAsia="Times New Roman" w:hAnsi="Calibri" w:cs="Calibri"/>
                <w:b/>
                <w:bCs/>
                <w:color w:val="000000"/>
              </w:rPr>
              <w:t>–</w:t>
            </w:r>
            <w:r w:rsidRPr="009768D4">
              <w:rPr>
                <w:rFonts w:ascii="Calibri" w:eastAsia="Times New Roman" w:hAnsi="Calibri" w:cs="Calibri"/>
                <w:b/>
                <w:bCs/>
                <w:color w:val="000000"/>
              </w:rPr>
              <w:t xml:space="preserve"> 12/28/21</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14:paraId="7674B2B1" w14:textId="6C8243E3" w:rsidR="009768D4" w:rsidRPr="009768D4" w:rsidRDefault="009768D4" w:rsidP="00002F37">
            <w:pPr>
              <w:spacing w:after="0" w:line="240" w:lineRule="auto"/>
              <w:jc w:val="center"/>
              <w:rPr>
                <w:rFonts w:ascii="Calibri" w:eastAsia="Times New Roman" w:hAnsi="Calibri" w:cs="Calibri"/>
                <w:b/>
                <w:bCs/>
                <w:color w:val="000000"/>
              </w:rPr>
            </w:pPr>
            <w:r w:rsidRPr="009768D4">
              <w:rPr>
                <w:rFonts w:ascii="Calibri" w:eastAsia="Times New Roman" w:hAnsi="Calibri" w:cs="Calibri"/>
                <w:b/>
                <w:bCs/>
                <w:color w:val="000000"/>
              </w:rPr>
              <w:t xml:space="preserve">SC </w:t>
            </w:r>
            <w:r w:rsidR="007C0941">
              <w:rPr>
                <w:rFonts w:ascii="Calibri" w:eastAsia="Times New Roman" w:hAnsi="Calibri" w:cs="Calibri"/>
                <w:b/>
                <w:bCs/>
                <w:color w:val="000000"/>
              </w:rPr>
              <w:t>–</w:t>
            </w:r>
            <w:r w:rsidRPr="009768D4">
              <w:rPr>
                <w:rFonts w:ascii="Calibri" w:eastAsia="Times New Roman" w:hAnsi="Calibri" w:cs="Calibri"/>
                <w:b/>
                <w:bCs/>
                <w:color w:val="000000"/>
              </w:rPr>
              <w:t xml:space="preserve"> 12/30/21</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81CB8" w14:textId="77777777" w:rsidR="009768D4" w:rsidRPr="009768D4" w:rsidRDefault="009768D4" w:rsidP="00002F37">
            <w:pPr>
              <w:spacing w:after="0" w:line="240" w:lineRule="auto"/>
              <w:jc w:val="center"/>
              <w:rPr>
                <w:rFonts w:ascii="Calibri" w:eastAsia="Times New Roman" w:hAnsi="Calibri" w:cs="Calibri"/>
                <w:b/>
                <w:bCs/>
                <w:color w:val="000000"/>
              </w:rPr>
            </w:pPr>
            <w:r w:rsidRPr="009768D4">
              <w:rPr>
                <w:rFonts w:ascii="Calibri" w:eastAsia="Times New Roman" w:hAnsi="Calibri" w:cs="Calibri"/>
                <w:b/>
                <w:bCs/>
                <w:color w:val="000000"/>
              </w:rPr>
              <w:t>Total</w:t>
            </w:r>
          </w:p>
        </w:tc>
      </w:tr>
      <w:tr w:rsidR="009768D4" w:rsidRPr="009768D4" w14:paraId="391E8658" w14:textId="77777777" w:rsidTr="00A45473">
        <w:trPr>
          <w:trHeight w:val="300"/>
          <w:jc w:val="center"/>
        </w:trPr>
        <w:tc>
          <w:tcPr>
            <w:tcW w:w="9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E268BF9" w14:textId="77777777" w:rsidR="009768D4" w:rsidRPr="009768D4" w:rsidRDefault="009768D4" w:rsidP="00002F37">
            <w:pPr>
              <w:spacing w:after="0" w:line="240" w:lineRule="auto"/>
              <w:jc w:val="center"/>
              <w:rPr>
                <w:rFonts w:ascii="Calibri" w:eastAsia="Times New Roman" w:hAnsi="Calibri" w:cs="Calibri"/>
                <w:b/>
                <w:bCs/>
                <w:color w:val="000000"/>
              </w:rPr>
            </w:pPr>
            <w:r w:rsidRPr="009768D4">
              <w:rPr>
                <w:rFonts w:ascii="Calibri" w:eastAsia="Times New Roman" w:hAnsi="Calibri" w:cs="Calibri"/>
                <w:b/>
                <w:bCs/>
                <w:color w:val="000000"/>
              </w:rPr>
              <w:t>M</w:t>
            </w:r>
          </w:p>
        </w:tc>
        <w:tc>
          <w:tcPr>
            <w:tcW w:w="1560" w:type="dxa"/>
            <w:tcBorders>
              <w:top w:val="nil"/>
              <w:left w:val="nil"/>
              <w:bottom w:val="single" w:sz="4" w:space="0" w:color="auto"/>
              <w:right w:val="single" w:sz="4" w:space="0" w:color="auto"/>
            </w:tcBorders>
            <w:shd w:val="clear" w:color="auto" w:fill="auto"/>
            <w:noWrap/>
            <w:vAlign w:val="bottom"/>
            <w:hideMark/>
          </w:tcPr>
          <w:p w14:paraId="17D48A5A" w14:textId="77777777" w:rsidR="009768D4" w:rsidRPr="009768D4" w:rsidRDefault="009768D4" w:rsidP="00002F37">
            <w:pPr>
              <w:spacing w:after="0" w:line="240" w:lineRule="auto"/>
              <w:jc w:val="center"/>
              <w:rPr>
                <w:rFonts w:ascii="Calibri" w:eastAsia="Times New Roman" w:hAnsi="Calibri" w:cs="Calibri"/>
                <w:color w:val="000000"/>
              </w:rPr>
            </w:pPr>
            <w:r w:rsidRPr="009768D4">
              <w:rPr>
                <w:rFonts w:ascii="Calibri" w:eastAsia="Times New Roman" w:hAnsi="Calibri" w:cs="Calibri"/>
                <w:color w:val="000000"/>
              </w:rPr>
              <w:t>170</w:t>
            </w:r>
          </w:p>
        </w:tc>
        <w:tc>
          <w:tcPr>
            <w:tcW w:w="1530" w:type="dxa"/>
            <w:tcBorders>
              <w:top w:val="single" w:sz="4" w:space="0" w:color="auto"/>
              <w:left w:val="nil"/>
              <w:bottom w:val="single" w:sz="4" w:space="0" w:color="auto"/>
              <w:right w:val="nil"/>
            </w:tcBorders>
            <w:shd w:val="clear" w:color="auto" w:fill="auto"/>
            <w:noWrap/>
            <w:vAlign w:val="bottom"/>
            <w:hideMark/>
          </w:tcPr>
          <w:p w14:paraId="4FCC6FB1" w14:textId="77777777" w:rsidR="009768D4" w:rsidRPr="009768D4" w:rsidRDefault="009768D4" w:rsidP="00002F37">
            <w:pPr>
              <w:spacing w:after="0" w:line="240" w:lineRule="auto"/>
              <w:jc w:val="center"/>
              <w:rPr>
                <w:rFonts w:ascii="Calibri" w:eastAsia="Times New Roman" w:hAnsi="Calibri" w:cs="Calibri"/>
                <w:color w:val="000000"/>
              </w:rPr>
            </w:pPr>
            <w:r w:rsidRPr="009768D4">
              <w:rPr>
                <w:rFonts w:ascii="Calibri" w:eastAsia="Times New Roman" w:hAnsi="Calibri" w:cs="Calibri"/>
                <w:color w:val="000000"/>
              </w:rPr>
              <w:t>110</w:t>
            </w:r>
          </w:p>
        </w:tc>
        <w:tc>
          <w:tcPr>
            <w:tcW w:w="68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0E5C0B3" w14:textId="77777777" w:rsidR="009768D4" w:rsidRPr="009768D4" w:rsidRDefault="009768D4" w:rsidP="00002F37">
            <w:pPr>
              <w:spacing w:after="0" w:line="240" w:lineRule="auto"/>
              <w:jc w:val="center"/>
              <w:rPr>
                <w:rFonts w:ascii="Calibri" w:eastAsia="Times New Roman" w:hAnsi="Calibri" w:cs="Calibri"/>
                <w:color w:val="000000"/>
              </w:rPr>
            </w:pPr>
            <w:r w:rsidRPr="009768D4">
              <w:rPr>
                <w:rFonts w:ascii="Calibri" w:eastAsia="Times New Roman" w:hAnsi="Calibri" w:cs="Calibri"/>
                <w:color w:val="000000"/>
              </w:rPr>
              <w:t>280</w:t>
            </w:r>
          </w:p>
        </w:tc>
      </w:tr>
      <w:tr w:rsidR="009768D4" w:rsidRPr="009768D4" w14:paraId="21CF7A17" w14:textId="77777777" w:rsidTr="00A45473">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6314A66C" w14:textId="77777777" w:rsidR="009768D4" w:rsidRPr="009768D4" w:rsidRDefault="009768D4" w:rsidP="00002F37">
            <w:pPr>
              <w:spacing w:after="0" w:line="240" w:lineRule="auto"/>
              <w:jc w:val="center"/>
              <w:rPr>
                <w:rFonts w:ascii="Calibri" w:eastAsia="Times New Roman" w:hAnsi="Calibri" w:cs="Calibri"/>
                <w:b/>
                <w:bCs/>
                <w:color w:val="000000"/>
              </w:rPr>
            </w:pPr>
            <w:r w:rsidRPr="009768D4">
              <w:rPr>
                <w:rFonts w:ascii="Calibri" w:eastAsia="Times New Roman" w:hAnsi="Calibri" w:cs="Calibri"/>
                <w:b/>
                <w:bCs/>
                <w:color w:val="000000"/>
              </w:rPr>
              <w:t>F</w:t>
            </w:r>
          </w:p>
        </w:tc>
        <w:tc>
          <w:tcPr>
            <w:tcW w:w="1560" w:type="dxa"/>
            <w:tcBorders>
              <w:top w:val="nil"/>
              <w:left w:val="nil"/>
              <w:bottom w:val="single" w:sz="4" w:space="0" w:color="auto"/>
              <w:right w:val="single" w:sz="4" w:space="0" w:color="auto"/>
            </w:tcBorders>
            <w:shd w:val="clear" w:color="auto" w:fill="auto"/>
            <w:noWrap/>
            <w:vAlign w:val="bottom"/>
            <w:hideMark/>
          </w:tcPr>
          <w:p w14:paraId="2A416FE0" w14:textId="77777777" w:rsidR="009768D4" w:rsidRPr="009768D4" w:rsidRDefault="009768D4" w:rsidP="00002F37">
            <w:pPr>
              <w:spacing w:after="0" w:line="240" w:lineRule="auto"/>
              <w:jc w:val="center"/>
              <w:rPr>
                <w:rFonts w:ascii="Calibri" w:eastAsia="Times New Roman" w:hAnsi="Calibri" w:cs="Calibri"/>
                <w:color w:val="000000"/>
              </w:rPr>
            </w:pPr>
            <w:r w:rsidRPr="009768D4">
              <w:rPr>
                <w:rFonts w:ascii="Calibri" w:eastAsia="Times New Roman" w:hAnsi="Calibri" w:cs="Calibri"/>
                <w:color w:val="000000"/>
              </w:rPr>
              <w:t>186</w:t>
            </w:r>
          </w:p>
        </w:tc>
        <w:tc>
          <w:tcPr>
            <w:tcW w:w="1530" w:type="dxa"/>
            <w:tcBorders>
              <w:top w:val="nil"/>
              <w:left w:val="nil"/>
              <w:bottom w:val="single" w:sz="4" w:space="0" w:color="auto"/>
              <w:right w:val="nil"/>
            </w:tcBorders>
            <w:shd w:val="clear" w:color="auto" w:fill="auto"/>
            <w:noWrap/>
            <w:vAlign w:val="bottom"/>
            <w:hideMark/>
          </w:tcPr>
          <w:p w14:paraId="2B6DBAC5" w14:textId="77777777" w:rsidR="009768D4" w:rsidRPr="009768D4" w:rsidRDefault="009768D4" w:rsidP="00002F37">
            <w:pPr>
              <w:spacing w:after="0" w:line="240" w:lineRule="auto"/>
              <w:jc w:val="center"/>
              <w:rPr>
                <w:rFonts w:ascii="Calibri" w:eastAsia="Times New Roman" w:hAnsi="Calibri" w:cs="Calibri"/>
                <w:color w:val="000000"/>
              </w:rPr>
            </w:pPr>
            <w:r w:rsidRPr="009768D4">
              <w:rPr>
                <w:rFonts w:ascii="Calibri" w:eastAsia="Times New Roman" w:hAnsi="Calibri" w:cs="Calibri"/>
                <w:color w:val="000000"/>
              </w:rPr>
              <w:t>122</w:t>
            </w:r>
          </w:p>
        </w:tc>
        <w:tc>
          <w:tcPr>
            <w:tcW w:w="683" w:type="dxa"/>
            <w:tcBorders>
              <w:top w:val="nil"/>
              <w:left w:val="single" w:sz="8" w:space="0" w:color="auto"/>
              <w:bottom w:val="single" w:sz="4" w:space="0" w:color="auto"/>
              <w:right w:val="single" w:sz="8" w:space="0" w:color="auto"/>
            </w:tcBorders>
            <w:shd w:val="clear" w:color="auto" w:fill="auto"/>
            <w:noWrap/>
            <w:vAlign w:val="bottom"/>
            <w:hideMark/>
          </w:tcPr>
          <w:p w14:paraId="2BA2DB9A" w14:textId="77777777" w:rsidR="009768D4" w:rsidRPr="009768D4" w:rsidRDefault="009768D4" w:rsidP="00002F37">
            <w:pPr>
              <w:spacing w:after="0" w:line="240" w:lineRule="auto"/>
              <w:jc w:val="center"/>
              <w:rPr>
                <w:rFonts w:ascii="Calibri" w:eastAsia="Times New Roman" w:hAnsi="Calibri" w:cs="Calibri"/>
                <w:color w:val="000000"/>
              </w:rPr>
            </w:pPr>
            <w:r w:rsidRPr="009768D4">
              <w:rPr>
                <w:rFonts w:ascii="Calibri" w:eastAsia="Times New Roman" w:hAnsi="Calibri" w:cs="Calibri"/>
                <w:color w:val="000000"/>
              </w:rPr>
              <w:t>308</w:t>
            </w:r>
          </w:p>
        </w:tc>
      </w:tr>
      <w:tr w:rsidR="009768D4" w:rsidRPr="009768D4" w14:paraId="3552AE75" w14:textId="77777777" w:rsidTr="00A45473">
        <w:trPr>
          <w:trHeight w:val="315"/>
          <w:jc w:val="center"/>
        </w:trPr>
        <w:tc>
          <w:tcPr>
            <w:tcW w:w="960" w:type="dxa"/>
            <w:tcBorders>
              <w:top w:val="nil"/>
              <w:left w:val="single" w:sz="8" w:space="0" w:color="auto"/>
              <w:bottom w:val="nil"/>
              <w:right w:val="single" w:sz="8" w:space="0" w:color="auto"/>
            </w:tcBorders>
            <w:shd w:val="clear" w:color="auto" w:fill="auto"/>
            <w:noWrap/>
            <w:vAlign w:val="bottom"/>
            <w:hideMark/>
          </w:tcPr>
          <w:p w14:paraId="2F8B8159" w14:textId="77777777" w:rsidR="009768D4" w:rsidRPr="009768D4" w:rsidRDefault="009768D4" w:rsidP="00002F37">
            <w:pPr>
              <w:spacing w:after="0" w:line="240" w:lineRule="auto"/>
              <w:jc w:val="center"/>
              <w:rPr>
                <w:rFonts w:ascii="Calibri" w:eastAsia="Times New Roman" w:hAnsi="Calibri" w:cs="Calibri"/>
                <w:b/>
                <w:bCs/>
                <w:color w:val="000000"/>
              </w:rPr>
            </w:pPr>
            <w:r w:rsidRPr="009768D4">
              <w:rPr>
                <w:rFonts w:ascii="Calibri" w:eastAsia="Times New Roman" w:hAnsi="Calibri" w:cs="Calibri"/>
                <w:b/>
                <w:bCs/>
                <w:color w:val="000000"/>
              </w:rPr>
              <w:t>UNK</w:t>
            </w:r>
          </w:p>
        </w:tc>
        <w:tc>
          <w:tcPr>
            <w:tcW w:w="1560" w:type="dxa"/>
            <w:tcBorders>
              <w:top w:val="nil"/>
              <w:left w:val="nil"/>
              <w:bottom w:val="nil"/>
              <w:right w:val="single" w:sz="4" w:space="0" w:color="auto"/>
            </w:tcBorders>
            <w:shd w:val="clear" w:color="auto" w:fill="auto"/>
            <w:noWrap/>
            <w:vAlign w:val="bottom"/>
            <w:hideMark/>
          </w:tcPr>
          <w:p w14:paraId="15EE07A1" w14:textId="77777777" w:rsidR="009768D4" w:rsidRPr="009768D4" w:rsidRDefault="009768D4" w:rsidP="00002F37">
            <w:pPr>
              <w:spacing w:after="0" w:line="240" w:lineRule="auto"/>
              <w:jc w:val="center"/>
              <w:rPr>
                <w:rFonts w:ascii="Calibri" w:eastAsia="Times New Roman" w:hAnsi="Calibri" w:cs="Calibri"/>
                <w:color w:val="000000"/>
              </w:rPr>
            </w:pPr>
            <w:r w:rsidRPr="009768D4">
              <w:rPr>
                <w:rFonts w:ascii="Calibri" w:eastAsia="Times New Roman" w:hAnsi="Calibri" w:cs="Calibri"/>
                <w:color w:val="000000"/>
              </w:rPr>
              <w:t>1</w:t>
            </w:r>
          </w:p>
        </w:tc>
        <w:tc>
          <w:tcPr>
            <w:tcW w:w="1530" w:type="dxa"/>
            <w:tcBorders>
              <w:top w:val="nil"/>
              <w:left w:val="nil"/>
              <w:bottom w:val="nil"/>
              <w:right w:val="nil"/>
            </w:tcBorders>
            <w:shd w:val="clear" w:color="auto" w:fill="auto"/>
            <w:noWrap/>
            <w:vAlign w:val="bottom"/>
            <w:hideMark/>
          </w:tcPr>
          <w:p w14:paraId="67A76C39" w14:textId="77777777" w:rsidR="009768D4" w:rsidRPr="009768D4" w:rsidRDefault="009768D4" w:rsidP="00002F37">
            <w:pPr>
              <w:spacing w:after="0" w:line="240" w:lineRule="auto"/>
              <w:jc w:val="center"/>
              <w:rPr>
                <w:rFonts w:ascii="Calibri" w:eastAsia="Times New Roman" w:hAnsi="Calibri" w:cs="Calibri"/>
                <w:color w:val="000000"/>
              </w:rPr>
            </w:pPr>
            <w:r w:rsidRPr="009768D4">
              <w:rPr>
                <w:rFonts w:ascii="Calibri" w:eastAsia="Times New Roman" w:hAnsi="Calibri" w:cs="Calibri"/>
                <w:color w:val="000000"/>
              </w:rPr>
              <w:t>1</w:t>
            </w:r>
          </w:p>
        </w:tc>
        <w:tc>
          <w:tcPr>
            <w:tcW w:w="683" w:type="dxa"/>
            <w:tcBorders>
              <w:top w:val="nil"/>
              <w:left w:val="single" w:sz="8" w:space="0" w:color="auto"/>
              <w:bottom w:val="nil"/>
              <w:right w:val="single" w:sz="8" w:space="0" w:color="auto"/>
            </w:tcBorders>
            <w:shd w:val="clear" w:color="auto" w:fill="auto"/>
            <w:noWrap/>
            <w:vAlign w:val="bottom"/>
            <w:hideMark/>
          </w:tcPr>
          <w:p w14:paraId="1CEFC484" w14:textId="77777777" w:rsidR="009768D4" w:rsidRPr="009768D4" w:rsidRDefault="009768D4" w:rsidP="00002F37">
            <w:pPr>
              <w:spacing w:after="0" w:line="240" w:lineRule="auto"/>
              <w:jc w:val="center"/>
              <w:rPr>
                <w:rFonts w:ascii="Calibri" w:eastAsia="Times New Roman" w:hAnsi="Calibri" w:cs="Calibri"/>
                <w:color w:val="000000"/>
              </w:rPr>
            </w:pPr>
            <w:r w:rsidRPr="009768D4">
              <w:rPr>
                <w:rFonts w:ascii="Calibri" w:eastAsia="Times New Roman" w:hAnsi="Calibri" w:cs="Calibri"/>
                <w:color w:val="000000"/>
              </w:rPr>
              <w:t>2</w:t>
            </w:r>
          </w:p>
        </w:tc>
      </w:tr>
      <w:tr w:rsidR="009768D4" w:rsidRPr="009768D4" w14:paraId="714FC00E" w14:textId="77777777" w:rsidTr="00A45473">
        <w:trPr>
          <w:trHeight w:val="315"/>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FB8250" w14:textId="77777777" w:rsidR="009768D4" w:rsidRPr="009768D4" w:rsidRDefault="009768D4" w:rsidP="00002F37">
            <w:pPr>
              <w:spacing w:after="0" w:line="240" w:lineRule="auto"/>
              <w:jc w:val="center"/>
              <w:rPr>
                <w:rFonts w:ascii="Calibri" w:eastAsia="Times New Roman" w:hAnsi="Calibri" w:cs="Calibri"/>
                <w:b/>
                <w:bCs/>
                <w:color w:val="000000"/>
              </w:rPr>
            </w:pPr>
            <w:r w:rsidRPr="009768D4">
              <w:rPr>
                <w:rFonts w:ascii="Calibri" w:eastAsia="Times New Roman" w:hAnsi="Calibri" w:cs="Calibri"/>
                <w:b/>
                <w:bCs/>
                <w:color w:val="000000"/>
              </w:rPr>
              <w:t>Total</w:t>
            </w:r>
          </w:p>
        </w:tc>
        <w:tc>
          <w:tcPr>
            <w:tcW w:w="1560" w:type="dxa"/>
            <w:tcBorders>
              <w:top w:val="single" w:sz="8" w:space="0" w:color="auto"/>
              <w:left w:val="nil"/>
              <w:bottom w:val="single" w:sz="8" w:space="0" w:color="auto"/>
              <w:right w:val="single" w:sz="4" w:space="0" w:color="auto"/>
            </w:tcBorders>
            <w:shd w:val="clear" w:color="auto" w:fill="auto"/>
            <w:noWrap/>
            <w:vAlign w:val="bottom"/>
            <w:hideMark/>
          </w:tcPr>
          <w:p w14:paraId="2EC31FAA" w14:textId="77777777" w:rsidR="009768D4" w:rsidRPr="009768D4" w:rsidRDefault="009768D4" w:rsidP="00002F37">
            <w:pPr>
              <w:spacing w:after="0" w:line="240" w:lineRule="auto"/>
              <w:jc w:val="center"/>
              <w:rPr>
                <w:rFonts w:ascii="Calibri" w:eastAsia="Times New Roman" w:hAnsi="Calibri" w:cs="Calibri"/>
                <w:color w:val="000000"/>
              </w:rPr>
            </w:pPr>
            <w:r w:rsidRPr="009768D4">
              <w:rPr>
                <w:rFonts w:ascii="Calibri" w:eastAsia="Times New Roman" w:hAnsi="Calibri" w:cs="Calibri"/>
                <w:color w:val="000000"/>
              </w:rPr>
              <w:t>357</w:t>
            </w:r>
          </w:p>
        </w:tc>
        <w:tc>
          <w:tcPr>
            <w:tcW w:w="1530" w:type="dxa"/>
            <w:tcBorders>
              <w:top w:val="single" w:sz="8" w:space="0" w:color="auto"/>
              <w:left w:val="nil"/>
              <w:bottom w:val="single" w:sz="8" w:space="0" w:color="auto"/>
              <w:right w:val="nil"/>
            </w:tcBorders>
            <w:shd w:val="clear" w:color="auto" w:fill="auto"/>
            <w:noWrap/>
            <w:vAlign w:val="bottom"/>
            <w:hideMark/>
          </w:tcPr>
          <w:p w14:paraId="0EA2861E" w14:textId="77777777" w:rsidR="009768D4" w:rsidRPr="009768D4" w:rsidRDefault="009768D4" w:rsidP="00002F37">
            <w:pPr>
              <w:spacing w:after="0" w:line="240" w:lineRule="auto"/>
              <w:jc w:val="center"/>
              <w:rPr>
                <w:rFonts w:ascii="Calibri" w:eastAsia="Times New Roman" w:hAnsi="Calibri" w:cs="Calibri"/>
                <w:color w:val="000000"/>
              </w:rPr>
            </w:pPr>
            <w:r w:rsidRPr="009768D4">
              <w:rPr>
                <w:rFonts w:ascii="Calibri" w:eastAsia="Times New Roman" w:hAnsi="Calibri" w:cs="Calibri"/>
                <w:color w:val="000000"/>
              </w:rPr>
              <w:t>233</w:t>
            </w:r>
          </w:p>
        </w:tc>
        <w:tc>
          <w:tcPr>
            <w:tcW w:w="6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FFD9B6" w14:textId="77777777" w:rsidR="009768D4" w:rsidRPr="009768D4" w:rsidRDefault="009768D4" w:rsidP="00002F37">
            <w:pPr>
              <w:spacing w:after="0" w:line="240" w:lineRule="auto"/>
              <w:jc w:val="center"/>
              <w:rPr>
                <w:rFonts w:ascii="Calibri" w:eastAsia="Times New Roman" w:hAnsi="Calibri" w:cs="Calibri"/>
                <w:color w:val="000000"/>
              </w:rPr>
            </w:pPr>
            <w:r w:rsidRPr="009768D4">
              <w:rPr>
                <w:rFonts w:ascii="Calibri" w:eastAsia="Times New Roman" w:hAnsi="Calibri" w:cs="Calibri"/>
                <w:color w:val="000000"/>
              </w:rPr>
              <w:t>590</w:t>
            </w:r>
          </w:p>
        </w:tc>
      </w:tr>
    </w:tbl>
    <w:p w14:paraId="0F3B6F13" w14:textId="77777777" w:rsidR="009768D4" w:rsidRDefault="009768D4" w:rsidP="002B46CF">
      <w:pPr>
        <w:spacing w:line="276" w:lineRule="auto"/>
        <w:ind w:firstLine="720"/>
        <w:jc w:val="both"/>
      </w:pPr>
    </w:p>
    <w:p w14:paraId="00E58481" w14:textId="5F8DBEDC" w:rsidR="002B46CF" w:rsidRDefault="002B46CF" w:rsidP="002B46CF">
      <w:pPr>
        <w:jc w:val="both"/>
      </w:pPr>
      <w:r>
        <w:t>Figure 1. This graph represents total detections of juveniles by week from the middle of November to the end of December. Detections peaked in the first week, showing a majority of juveniles moving downstream from Grinding Rock where they were released (WCR Antenna) down to the McLaughlin Ranch property</w:t>
      </w:r>
      <w:r w:rsidR="00B31E90">
        <w:t xml:space="preserve"> (MCL)</w:t>
      </w:r>
      <w:r>
        <w:t>. The first juvenile detection on the downstream-most antenna (BRZ) did not occur until 12/13, and only 4 juveniles have been detected on BRZ, so it can be assumed that 99.6% of all tagged juveniles did not leave the system in December.</w:t>
      </w:r>
    </w:p>
    <w:p w14:paraId="5BE9E71C" w14:textId="4E25023A" w:rsidR="00D67793" w:rsidRDefault="002B46CF" w:rsidP="002B46CF">
      <w:pPr>
        <w:jc w:val="center"/>
      </w:pPr>
      <w:r>
        <w:rPr>
          <w:noProof/>
        </w:rPr>
        <w:drawing>
          <wp:inline distT="0" distB="0" distL="0" distR="0" wp14:anchorId="7CD3564A" wp14:editId="52A25250">
            <wp:extent cx="5314950" cy="2767013"/>
            <wp:effectExtent l="0" t="0" r="0" b="14605"/>
            <wp:docPr id="1" name="Chart 1">
              <a:extLst xmlns:a="http://schemas.openxmlformats.org/drawingml/2006/main">
                <a:ext uri="{FF2B5EF4-FFF2-40B4-BE49-F238E27FC236}">
                  <a16:creationId xmlns:a16="http://schemas.microsoft.com/office/drawing/2014/main" id="{49426353-5035-423F-8F1E-9BEE80C43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D67793">
        <w:br w:type="page"/>
      </w:r>
    </w:p>
    <w:p w14:paraId="31DE386C" w14:textId="6378F061" w:rsidR="00BF06C4" w:rsidRDefault="00D67793" w:rsidP="00412F2D">
      <w:pPr>
        <w:spacing w:line="276" w:lineRule="auto"/>
        <w:jc w:val="both"/>
      </w:pPr>
      <w:r>
        <w:lastRenderedPageBreak/>
        <w:t xml:space="preserve">Table 2. Total Tags Detected in </w:t>
      </w:r>
      <w:r w:rsidR="00FC2F76">
        <w:t xml:space="preserve">November and </w:t>
      </w:r>
      <w:r>
        <w:t>December</w:t>
      </w:r>
      <w:r w:rsidR="009964D5">
        <w:t xml:space="preserve"> by Date</w:t>
      </w:r>
      <w:r w:rsidR="000F785E">
        <w:t xml:space="preserve">. Of the 545 detections, only 92 were identified as the same individual, meaning 453 tags recorded correspond to a singular individual. </w:t>
      </w:r>
    </w:p>
    <w:tbl>
      <w:tblPr>
        <w:tblW w:w="5840" w:type="dxa"/>
        <w:jc w:val="center"/>
        <w:tblLook w:val="04A0" w:firstRow="1" w:lastRow="0" w:firstColumn="1" w:lastColumn="0" w:noHBand="0" w:noVBand="1"/>
      </w:tblPr>
      <w:tblGrid>
        <w:gridCol w:w="1278"/>
        <w:gridCol w:w="960"/>
        <w:gridCol w:w="1000"/>
        <w:gridCol w:w="960"/>
        <w:gridCol w:w="1642"/>
      </w:tblGrid>
      <w:tr w:rsidR="00D67793" w:rsidRPr="00D67793" w14:paraId="598A54B2" w14:textId="77777777" w:rsidTr="00A45473">
        <w:trPr>
          <w:trHeight w:val="315"/>
          <w:jc w:val="center"/>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2DA529" w14:textId="77777777" w:rsidR="00D67793" w:rsidRPr="00D67793" w:rsidRDefault="00D67793" w:rsidP="00F35E07">
            <w:pPr>
              <w:spacing w:after="0" w:line="240" w:lineRule="auto"/>
              <w:jc w:val="center"/>
              <w:rPr>
                <w:rFonts w:ascii="Calibri" w:eastAsia="Times New Roman" w:hAnsi="Calibri" w:cs="Calibri"/>
                <w:b/>
                <w:bCs/>
                <w:color w:val="000000"/>
              </w:rPr>
            </w:pPr>
            <w:r w:rsidRPr="00D67793">
              <w:rPr>
                <w:rFonts w:ascii="Calibri" w:eastAsia="Times New Roman" w:hAnsi="Calibri" w:cs="Calibri"/>
                <w:b/>
                <w:bCs/>
                <w:color w:val="000000"/>
              </w:rPr>
              <w:t>Date</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1E25D9B5" w14:textId="77777777" w:rsidR="00D67793" w:rsidRPr="00D67793" w:rsidRDefault="00D67793" w:rsidP="00F35E07">
            <w:pPr>
              <w:spacing w:after="0" w:line="240" w:lineRule="auto"/>
              <w:jc w:val="center"/>
              <w:rPr>
                <w:rFonts w:ascii="Calibri" w:eastAsia="Times New Roman" w:hAnsi="Calibri" w:cs="Calibri"/>
                <w:b/>
                <w:bCs/>
                <w:color w:val="000000"/>
              </w:rPr>
            </w:pPr>
            <w:r w:rsidRPr="00D67793">
              <w:rPr>
                <w:rFonts w:ascii="Calibri" w:eastAsia="Times New Roman" w:hAnsi="Calibri" w:cs="Calibri"/>
                <w:b/>
                <w:bCs/>
                <w:color w:val="000000"/>
              </w:rPr>
              <w:t>BRZ</w:t>
            </w:r>
          </w:p>
        </w:tc>
        <w:tc>
          <w:tcPr>
            <w:tcW w:w="1000" w:type="dxa"/>
            <w:tcBorders>
              <w:top w:val="single" w:sz="8" w:space="0" w:color="auto"/>
              <w:left w:val="nil"/>
              <w:bottom w:val="single" w:sz="8" w:space="0" w:color="auto"/>
              <w:right w:val="single" w:sz="4" w:space="0" w:color="auto"/>
            </w:tcBorders>
            <w:shd w:val="clear" w:color="auto" w:fill="auto"/>
            <w:noWrap/>
            <w:vAlign w:val="bottom"/>
            <w:hideMark/>
          </w:tcPr>
          <w:p w14:paraId="2D1DB6FE" w14:textId="77777777" w:rsidR="00D67793" w:rsidRPr="00D67793" w:rsidRDefault="00D67793" w:rsidP="00F35E07">
            <w:pPr>
              <w:spacing w:after="0" w:line="240" w:lineRule="auto"/>
              <w:jc w:val="center"/>
              <w:rPr>
                <w:rFonts w:ascii="Calibri" w:eastAsia="Times New Roman" w:hAnsi="Calibri" w:cs="Calibri"/>
                <w:b/>
                <w:bCs/>
                <w:color w:val="000000"/>
              </w:rPr>
            </w:pPr>
            <w:r w:rsidRPr="00D67793">
              <w:rPr>
                <w:rFonts w:ascii="Calibri" w:eastAsia="Times New Roman" w:hAnsi="Calibri" w:cs="Calibri"/>
                <w:b/>
                <w:bCs/>
                <w:color w:val="000000"/>
              </w:rPr>
              <w:t>MCL</w:t>
            </w:r>
          </w:p>
        </w:tc>
        <w:tc>
          <w:tcPr>
            <w:tcW w:w="960" w:type="dxa"/>
            <w:tcBorders>
              <w:top w:val="single" w:sz="8" w:space="0" w:color="auto"/>
              <w:left w:val="nil"/>
              <w:bottom w:val="single" w:sz="8" w:space="0" w:color="auto"/>
              <w:right w:val="nil"/>
            </w:tcBorders>
            <w:shd w:val="clear" w:color="auto" w:fill="auto"/>
            <w:noWrap/>
            <w:vAlign w:val="bottom"/>
            <w:hideMark/>
          </w:tcPr>
          <w:p w14:paraId="6801F7A0" w14:textId="77777777" w:rsidR="00D67793" w:rsidRPr="00D67793" w:rsidRDefault="00D67793" w:rsidP="00F35E07">
            <w:pPr>
              <w:spacing w:after="0" w:line="240" w:lineRule="auto"/>
              <w:jc w:val="center"/>
              <w:rPr>
                <w:rFonts w:ascii="Calibri" w:eastAsia="Times New Roman" w:hAnsi="Calibri" w:cs="Calibri"/>
                <w:b/>
                <w:bCs/>
                <w:color w:val="000000"/>
              </w:rPr>
            </w:pPr>
            <w:r w:rsidRPr="00D67793">
              <w:rPr>
                <w:rFonts w:ascii="Calibri" w:eastAsia="Times New Roman" w:hAnsi="Calibri" w:cs="Calibri"/>
                <w:b/>
                <w:bCs/>
                <w:color w:val="000000"/>
              </w:rPr>
              <w:t>WCR</w:t>
            </w:r>
          </w:p>
        </w:tc>
        <w:tc>
          <w:tcPr>
            <w:tcW w:w="16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E85AEA9" w14:textId="77777777" w:rsidR="00D67793" w:rsidRPr="00D67793" w:rsidRDefault="00D67793" w:rsidP="00F35E07">
            <w:pPr>
              <w:spacing w:after="0" w:line="240" w:lineRule="auto"/>
              <w:jc w:val="center"/>
              <w:rPr>
                <w:rFonts w:ascii="Calibri" w:eastAsia="Times New Roman" w:hAnsi="Calibri" w:cs="Calibri"/>
                <w:b/>
                <w:bCs/>
                <w:color w:val="000000"/>
              </w:rPr>
            </w:pPr>
            <w:r w:rsidRPr="00D67793">
              <w:rPr>
                <w:rFonts w:ascii="Calibri" w:eastAsia="Times New Roman" w:hAnsi="Calibri" w:cs="Calibri"/>
                <w:b/>
                <w:bCs/>
                <w:color w:val="000000"/>
              </w:rPr>
              <w:t>Total Detected</w:t>
            </w:r>
          </w:p>
        </w:tc>
      </w:tr>
      <w:tr w:rsidR="00D67793" w:rsidRPr="00D67793" w14:paraId="4FF6AEEC"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2AE01F8F"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11/19/2021</w:t>
            </w:r>
          </w:p>
        </w:tc>
        <w:tc>
          <w:tcPr>
            <w:tcW w:w="960" w:type="dxa"/>
            <w:tcBorders>
              <w:top w:val="nil"/>
              <w:left w:val="nil"/>
              <w:bottom w:val="single" w:sz="4" w:space="0" w:color="auto"/>
              <w:right w:val="single" w:sz="4" w:space="0" w:color="auto"/>
            </w:tcBorders>
            <w:shd w:val="clear" w:color="000000" w:fill="FFC7CE"/>
            <w:noWrap/>
            <w:vAlign w:val="bottom"/>
            <w:hideMark/>
          </w:tcPr>
          <w:p w14:paraId="73278431"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nil"/>
              <w:left w:val="nil"/>
              <w:bottom w:val="single" w:sz="4" w:space="0" w:color="auto"/>
              <w:right w:val="single" w:sz="4" w:space="0" w:color="auto"/>
            </w:tcBorders>
            <w:shd w:val="clear" w:color="auto" w:fill="auto"/>
            <w:noWrap/>
            <w:vAlign w:val="bottom"/>
            <w:hideMark/>
          </w:tcPr>
          <w:p w14:paraId="4E07446F"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6</w:t>
            </w:r>
          </w:p>
        </w:tc>
        <w:tc>
          <w:tcPr>
            <w:tcW w:w="960" w:type="dxa"/>
            <w:tcBorders>
              <w:top w:val="nil"/>
              <w:left w:val="nil"/>
              <w:bottom w:val="single" w:sz="4" w:space="0" w:color="auto"/>
              <w:right w:val="nil"/>
            </w:tcBorders>
            <w:shd w:val="clear" w:color="auto" w:fill="auto"/>
            <w:noWrap/>
            <w:vAlign w:val="bottom"/>
            <w:hideMark/>
          </w:tcPr>
          <w:p w14:paraId="07D94140"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34A8EF72"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7</w:t>
            </w:r>
          </w:p>
        </w:tc>
      </w:tr>
      <w:tr w:rsidR="00D67793" w:rsidRPr="00D67793" w14:paraId="259C3FBD"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45A16AA7"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11/20/2021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5C85571E"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nil"/>
              <w:left w:val="nil"/>
              <w:bottom w:val="single" w:sz="4" w:space="0" w:color="auto"/>
              <w:right w:val="single" w:sz="4" w:space="0" w:color="auto"/>
            </w:tcBorders>
            <w:shd w:val="clear" w:color="auto" w:fill="auto"/>
            <w:noWrap/>
            <w:vAlign w:val="bottom"/>
            <w:hideMark/>
          </w:tcPr>
          <w:p w14:paraId="026BFA8F"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244</w:t>
            </w:r>
          </w:p>
        </w:tc>
        <w:tc>
          <w:tcPr>
            <w:tcW w:w="960" w:type="dxa"/>
            <w:tcBorders>
              <w:top w:val="nil"/>
              <w:left w:val="nil"/>
              <w:bottom w:val="single" w:sz="4" w:space="0" w:color="auto"/>
              <w:right w:val="nil"/>
            </w:tcBorders>
            <w:shd w:val="clear" w:color="auto" w:fill="auto"/>
            <w:noWrap/>
            <w:vAlign w:val="bottom"/>
            <w:hideMark/>
          </w:tcPr>
          <w:p w14:paraId="0377FF91"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66</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2D941953"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310</w:t>
            </w:r>
          </w:p>
        </w:tc>
      </w:tr>
      <w:tr w:rsidR="00D67793" w:rsidRPr="00D67793" w14:paraId="3752C12E"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764601E6"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11/21/2021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76C3BAA4"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nil"/>
              <w:left w:val="nil"/>
              <w:bottom w:val="single" w:sz="4" w:space="0" w:color="auto"/>
              <w:right w:val="single" w:sz="4" w:space="0" w:color="auto"/>
            </w:tcBorders>
            <w:shd w:val="clear" w:color="auto" w:fill="auto"/>
            <w:noWrap/>
            <w:vAlign w:val="bottom"/>
            <w:hideMark/>
          </w:tcPr>
          <w:p w14:paraId="4DDC2555"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27</w:t>
            </w:r>
          </w:p>
        </w:tc>
        <w:tc>
          <w:tcPr>
            <w:tcW w:w="960" w:type="dxa"/>
            <w:tcBorders>
              <w:top w:val="nil"/>
              <w:left w:val="nil"/>
              <w:bottom w:val="single" w:sz="4" w:space="0" w:color="auto"/>
              <w:right w:val="nil"/>
            </w:tcBorders>
            <w:shd w:val="clear" w:color="auto" w:fill="auto"/>
            <w:noWrap/>
            <w:vAlign w:val="bottom"/>
            <w:hideMark/>
          </w:tcPr>
          <w:p w14:paraId="1190FC2F"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48</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02274370"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75</w:t>
            </w:r>
          </w:p>
        </w:tc>
      </w:tr>
      <w:tr w:rsidR="00D67793" w:rsidRPr="00D67793" w14:paraId="1ABBE890"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7CC9E2F8"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11/22/2021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68152C18"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nil"/>
              <w:left w:val="nil"/>
              <w:bottom w:val="single" w:sz="4" w:space="0" w:color="auto"/>
              <w:right w:val="single" w:sz="4" w:space="0" w:color="auto"/>
            </w:tcBorders>
            <w:shd w:val="clear" w:color="auto" w:fill="auto"/>
            <w:noWrap/>
            <w:vAlign w:val="bottom"/>
            <w:hideMark/>
          </w:tcPr>
          <w:p w14:paraId="0F49730F"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960" w:type="dxa"/>
            <w:tcBorders>
              <w:top w:val="nil"/>
              <w:left w:val="nil"/>
              <w:bottom w:val="single" w:sz="4" w:space="0" w:color="auto"/>
              <w:right w:val="nil"/>
            </w:tcBorders>
            <w:shd w:val="clear" w:color="auto" w:fill="auto"/>
            <w:noWrap/>
            <w:vAlign w:val="bottom"/>
            <w:hideMark/>
          </w:tcPr>
          <w:p w14:paraId="0FCFADDD"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2D4DBF98"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13</w:t>
            </w:r>
          </w:p>
        </w:tc>
      </w:tr>
      <w:tr w:rsidR="00D67793" w:rsidRPr="00D67793" w14:paraId="28872507"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35D59496"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11/23/2021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5DB201C7"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nil"/>
              <w:left w:val="nil"/>
              <w:bottom w:val="single" w:sz="4" w:space="0" w:color="auto"/>
              <w:right w:val="single" w:sz="4" w:space="0" w:color="auto"/>
            </w:tcBorders>
            <w:shd w:val="clear" w:color="auto" w:fill="auto"/>
            <w:noWrap/>
            <w:vAlign w:val="bottom"/>
            <w:hideMark/>
          </w:tcPr>
          <w:p w14:paraId="10FB0D7B"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3</w:t>
            </w:r>
          </w:p>
        </w:tc>
        <w:tc>
          <w:tcPr>
            <w:tcW w:w="960" w:type="dxa"/>
            <w:tcBorders>
              <w:top w:val="nil"/>
              <w:left w:val="nil"/>
              <w:bottom w:val="single" w:sz="4" w:space="0" w:color="auto"/>
              <w:right w:val="nil"/>
            </w:tcBorders>
            <w:shd w:val="clear" w:color="auto" w:fill="auto"/>
            <w:noWrap/>
            <w:vAlign w:val="bottom"/>
            <w:hideMark/>
          </w:tcPr>
          <w:p w14:paraId="0A40E787"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4</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76FED039"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7</w:t>
            </w:r>
          </w:p>
        </w:tc>
      </w:tr>
      <w:tr w:rsidR="00D67793" w:rsidRPr="00D67793" w14:paraId="06ACD3AB"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63A43D01"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11/24/2021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2EC549CC"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nil"/>
              <w:left w:val="nil"/>
              <w:bottom w:val="single" w:sz="4" w:space="0" w:color="auto"/>
              <w:right w:val="single" w:sz="4" w:space="0" w:color="auto"/>
            </w:tcBorders>
            <w:shd w:val="clear" w:color="auto" w:fill="auto"/>
            <w:noWrap/>
            <w:vAlign w:val="bottom"/>
            <w:hideMark/>
          </w:tcPr>
          <w:p w14:paraId="61ACE94E"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3</w:t>
            </w:r>
          </w:p>
        </w:tc>
        <w:tc>
          <w:tcPr>
            <w:tcW w:w="960" w:type="dxa"/>
            <w:tcBorders>
              <w:top w:val="nil"/>
              <w:left w:val="nil"/>
              <w:bottom w:val="single" w:sz="4" w:space="0" w:color="auto"/>
              <w:right w:val="nil"/>
            </w:tcBorders>
            <w:shd w:val="clear" w:color="auto" w:fill="auto"/>
            <w:noWrap/>
            <w:vAlign w:val="bottom"/>
            <w:hideMark/>
          </w:tcPr>
          <w:p w14:paraId="417F3924"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5</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48BFF1D2"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8</w:t>
            </w:r>
          </w:p>
        </w:tc>
      </w:tr>
      <w:tr w:rsidR="00D67793" w:rsidRPr="00D67793" w14:paraId="5F044030"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2F40FA73"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11/25/2021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6AD4D183"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nil"/>
              <w:left w:val="nil"/>
              <w:bottom w:val="single" w:sz="4" w:space="0" w:color="auto"/>
              <w:right w:val="single" w:sz="4" w:space="0" w:color="auto"/>
            </w:tcBorders>
            <w:shd w:val="clear" w:color="auto" w:fill="auto"/>
            <w:noWrap/>
            <w:vAlign w:val="bottom"/>
            <w:hideMark/>
          </w:tcPr>
          <w:p w14:paraId="0176703A"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960" w:type="dxa"/>
            <w:tcBorders>
              <w:top w:val="single" w:sz="4" w:space="0" w:color="auto"/>
              <w:left w:val="single" w:sz="4" w:space="0" w:color="auto"/>
              <w:bottom w:val="single" w:sz="4" w:space="0" w:color="auto"/>
              <w:right w:val="nil"/>
            </w:tcBorders>
            <w:shd w:val="clear" w:color="000000" w:fill="FFC7CE"/>
            <w:noWrap/>
            <w:vAlign w:val="bottom"/>
            <w:hideMark/>
          </w:tcPr>
          <w:p w14:paraId="37BC0842"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4395A5BE"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r>
      <w:tr w:rsidR="00D67793" w:rsidRPr="00D67793" w14:paraId="277FDB27"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411F6D4B"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11/26/2021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6DB0B9C0"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FD2DCFB"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nil"/>
              <w:left w:val="nil"/>
              <w:bottom w:val="single" w:sz="4" w:space="0" w:color="auto"/>
              <w:right w:val="nil"/>
            </w:tcBorders>
            <w:shd w:val="clear" w:color="auto" w:fill="auto"/>
            <w:noWrap/>
            <w:vAlign w:val="bottom"/>
            <w:hideMark/>
          </w:tcPr>
          <w:p w14:paraId="4774681E"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8</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57CB260E"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8</w:t>
            </w:r>
          </w:p>
        </w:tc>
      </w:tr>
      <w:tr w:rsidR="00D67793" w:rsidRPr="00D67793" w14:paraId="3692B1CD"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6F072881"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11/27/2021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00A9C5B1"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11CF47"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nil"/>
              <w:left w:val="nil"/>
              <w:bottom w:val="single" w:sz="4" w:space="0" w:color="auto"/>
              <w:right w:val="nil"/>
            </w:tcBorders>
            <w:shd w:val="clear" w:color="auto" w:fill="auto"/>
            <w:noWrap/>
            <w:vAlign w:val="bottom"/>
            <w:hideMark/>
          </w:tcPr>
          <w:p w14:paraId="22497E35"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6</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787B8B0F"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6</w:t>
            </w:r>
          </w:p>
        </w:tc>
      </w:tr>
      <w:tr w:rsidR="00D67793" w:rsidRPr="00D67793" w14:paraId="0B9EBD86"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34BBE48F"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11/28/2021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273C08AF"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525E708"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nil"/>
              <w:left w:val="nil"/>
              <w:bottom w:val="single" w:sz="4" w:space="0" w:color="auto"/>
              <w:right w:val="nil"/>
            </w:tcBorders>
            <w:shd w:val="clear" w:color="auto" w:fill="auto"/>
            <w:noWrap/>
            <w:vAlign w:val="bottom"/>
            <w:hideMark/>
          </w:tcPr>
          <w:p w14:paraId="5A1D065B"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2</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2689B2D8"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2</w:t>
            </w:r>
          </w:p>
        </w:tc>
      </w:tr>
      <w:tr w:rsidR="00D67793" w:rsidRPr="00D67793" w14:paraId="5C75C61F"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63D961DE"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11/30/2021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258C7796"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D48B96"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nil"/>
              <w:left w:val="nil"/>
              <w:bottom w:val="single" w:sz="4" w:space="0" w:color="auto"/>
              <w:right w:val="nil"/>
            </w:tcBorders>
            <w:shd w:val="clear" w:color="auto" w:fill="auto"/>
            <w:noWrap/>
            <w:vAlign w:val="bottom"/>
            <w:hideMark/>
          </w:tcPr>
          <w:p w14:paraId="2CFBC805"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52352914"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r>
      <w:tr w:rsidR="00D67793" w:rsidRPr="00D67793" w14:paraId="17819927"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2D3E75A5"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12/1/2021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50340160"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6258FD2"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nil"/>
              <w:left w:val="nil"/>
              <w:bottom w:val="single" w:sz="4" w:space="0" w:color="auto"/>
              <w:right w:val="nil"/>
            </w:tcBorders>
            <w:shd w:val="clear" w:color="auto" w:fill="auto"/>
            <w:noWrap/>
            <w:vAlign w:val="bottom"/>
            <w:hideMark/>
          </w:tcPr>
          <w:p w14:paraId="1A0B643A"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4210BF24"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r>
      <w:tr w:rsidR="00D67793" w:rsidRPr="00D67793" w14:paraId="5BEC6003"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61DD352C"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12/3/2021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7E4DC82D"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9055578"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nil"/>
              <w:left w:val="nil"/>
              <w:bottom w:val="single" w:sz="4" w:space="0" w:color="auto"/>
              <w:right w:val="nil"/>
            </w:tcBorders>
            <w:shd w:val="clear" w:color="auto" w:fill="auto"/>
            <w:noWrap/>
            <w:vAlign w:val="bottom"/>
            <w:hideMark/>
          </w:tcPr>
          <w:p w14:paraId="2CAC9E75"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7547BB61"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r>
      <w:tr w:rsidR="00D67793" w:rsidRPr="00D67793" w14:paraId="72752BD5"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162C42F6"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12/5/2021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3B11921D"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C1F2599"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nil"/>
              <w:left w:val="nil"/>
              <w:bottom w:val="single" w:sz="4" w:space="0" w:color="auto"/>
              <w:right w:val="nil"/>
            </w:tcBorders>
            <w:shd w:val="clear" w:color="auto" w:fill="auto"/>
            <w:noWrap/>
            <w:vAlign w:val="bottom"/>
            <w:hideMark/>
          </w:tcPr>
          <w:p w14:paraId="41F227DD"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01F0157E"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r>
      <w:tr w:rsidR="00D67793" w:rsidRPr="00D67793" w14:paraId="6337454E"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141F78E7"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12/11/2021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166DFD54"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49C36F7"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nil"/>
              <w:left w:val="nil"/>
              <w:bottom w:val="single" w:sz="4" w:space="0" w:color="auto"/>
              <w:right w:val="nil"/>
            </w:tcBorders>
            <w:shd w:val="clear" w:color="auto" w:fill="auto"/>
            <w:noWrap/>
            <w:vAlign w:val="bottom"/>
            <w:hideMark/>
          </w:tcPr>
          <w:p w14:paraId="47F56517"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2C340883"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r>
      <w:tr w:rsidR="00D67793" w:rsidRPr="00D67793" w14:paraId="66983FD7"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5A6AB89F"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12/12/2021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4B398C32"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9C42B3C"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nil"/>
              <w:left w:val="nil"/>
              <w:bottom w:val="single" w:sz="4" w:space="0" w:color="auto"/>
              <w:right w:val="nil"/>
            </w:tcBorders>
            <w:shd w:val="clear" w:color="auto" w:fill="auto"/>
            <w:noWrap/>
            <w:vAlign w:val="bottom"/>
            <w:hideMark/>
          </w:tcPr>
          <w:p w14:paraId="75BB8B2A"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36D6B987"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r>
      <w:tr w:rsidR="00D67793" w:rsidRPr="00D67793" w14:paraId="7D939AD1"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79D6061A"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12/13/2021</w:t>
            </w:r>
          </w:p>
        </w:tc>
        <w:tc>
          <w:tcPr>
            <w:tcW w:w="960" w:type="dxa"/>
            <w:tcBorders>
              <w:top w:val="nil"/>
              <w:left w:val="nil"/>
              <w:bottom w:val="single" w:sz="4" w:space="0" w:color="auto"/>
              <w:right w:val="single" w:sz="4" w:space="0" w:color="auto"/>
            </w:tcBorders>
            <w:shd w:val="clear" w:color="auto" w:fill="auto"/>
            <w:noWrap/>
            <w:vAlign w:val="bottom"/>
            <w:hideMark/>
          </w:tcPr>
          <w:p w14:paraId="22B4FBF9"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14:paraId="143341EC"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5</w:t>
            </w:r>
          </w:p>
        </w:tc>
        <w:tc>
          <w:tcPr>
            <w:tcW w:w="960" w:type="dxa"/>
            <w:tcBorders>
              <w:top w:val="nil"/>
              <w:left w:val="nil"/>
              <w:bottom w:val="single" w:sz="4" w:space="0" w:color="auto"/>
              <w:right w:val="nil"/>
            </w:tcBorders>
            <w:shd w:val="clear" w:color="auto" w:fill="auto"/>
            <w:noWrap/>
            <w:vAlign w:val="bottom"/>
            <w:hideMark/>
          </w:tcPr>
          <w:p w14:paraId="0D74B2A2"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50F5B7A8"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9</w:t>
            </w:r>
          </w:p>
        </w:tc>
      </w:tr>
      <w:tr w:rsidR="00D67793" w:rsidRPr="00D67793" w14:paraId="1639B1D4"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22A74E9F"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12/14/2021</w:t>
            </w:r>
          </w:p>
        </w:tc>
        <w:tc>
          <w:tcPr>
            <w:tcW w:w="960" w:type="dxa"/>
            <w:tcBorders>
              <w:top w:val="nil"/>
              <w:left w:val="nil"/>
              <w:bottom w:val="single" w:sz="4" w:space="0" w:color="auto"/>
              <w:right w:val="single" w:sz="4" w:space="0" w:color="auto"/>
            </w:tcBorders>
            <w:shd w:val="clear" w:color="auto" w:fill="auto"/>
            <w:noWrap/>
            <w:vAlign w:val="bottom"/>
            <w:hideMark/>
          </w:tcPr>
          <w:p w14:paraId="077FE5A2"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000" w:type="dxa"/>
            <w:tcBorders>
              <w:top w:val="nil"/>
              <w:left w:val="nil"/>
              <w:bottom w:val="single" w:sz="4" w:space="0" w:color="auto"/>
              <w:right w:val="single" w:sz="4" w:space="0" w:color="auto"/>
            </w:tcBorders>
            <w:shd w:val="clear" w:color="auto" w:fill="auto"/>
            <w:noWrap/>
            <w:vAlign w:val="bottom"/>
            <w:hideMark/>
          </w:tcPr>
          <w:p w14:paraId="50993059"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960" w:type="dxa"/>
            <w:tcBorders>
              <w:top w:val="single" w:sz="4" w:space="0" w:color="auto"/>
              <w:left w:val="single" w:sz="4" w:space="0" w:color="auto"/>
              <w:bottom w:val="single" w:sz="4" w:space="0" w:color="auto"/>
              <w:right w:val="nil"/>
            </w:tcBorders>
            <w:shd w:val="clear" w:color="000000" w:fill="FFC7CE"/>
            <w:noWrap/>
            <w:vAlign w:val="bottom"/>
            <w:hideMark/>
          </w:tcPr>
          <w:p w14:paraId="1FE09E86"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072E4C81"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2</w:t>
            </w:r>
          </w:p>
        </w:tc>
      </w:tr>
      <w:tr w:rsidR="00D67793" w:rsidRPr="00D67793" w14:paraId="6CC4E0B1"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3E67D800"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12/15/2021</w:t>
            </w:r>
          </w:p>
        </w:tc>
        <w:tc>
          <w:tcPr>
            <w:tcW w:w="960" w:type="dxa"/>
            <w:tcBorders>
              <w:top w:val="nil"/>
              <w:left w:val="nil"/>
              <w:bottom w:val="single" w:sz="4" w:space="0" w:color="auto"/>
              <w:right w:val="single" w:sz="4" w:space="0" w:color="auto"/>
            </w:tcBorders>
            <w:shd w:val="clear" w:color="auto" w:fill="auto"/>
            <w:noWrap/>
            <w:vAlign w:val="bottom"/>
            <w:hideMark/>
          </w:tcPr>
          <w:p w14:paraId="30D64481"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000" w:type="dxa"/>
            <w:tcBorders>
              <w:top w:val="nil"/>
              <w:left w:val="nil"/>
              <w:bottom w:val="single" w:sz="4" w:space="0" w:color="auto"/>
              <w:right w:val="single" w:sz="4" w:space="0" w:color="auto"/>
            </w:tcBorders>
            <w:shd w:val="clear" w:color="auto" w:fill="auto"/>
            <w:noWrap/>
            <w:vAlign w:val="bottom"/>
            <w:hideMark/>
          </w:tcPr>
          <w:p w14:paraId="270ECDCD"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960" w:type="dxa"/>
            <w:tcBorders>
              <w:top w:val="nil"/>
              <w:left w:val="nil"/>
              <w:bottom w:val="single" w:sz="4" w:space="0" w:color="auto"/>
              <w:right w:val="nil"/>
            </w:tcBorders>
            <w:shd w:val="clear" w:color="auto" w:fill="auto"/>
            <w:noWrap/>
            <w:vAlign w:val="bottom"/>
            <w:hideMark/>
          </w:tcPr>
          <w:p w14:paraId="7DF9E924"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2</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777208B4"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4</w:t>
            </w:r>
          </w:p>
        </w:tc>
      </w:tr>
      <w:tr w:rsidR="00D67793" w:rsidRPr="00D67793" w14:paraId="205EA883"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57ECD784"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12/16/2021</w:t>
            </w:r>
          </w:p>
        </w:tc>
        <w:tc>
          <w:tcPr>
            <w:tcW w:w="960" w:type="dxa"/>
            <w:tcBorders>
              <w:top w:val="nil"/>
              <w:left w:val="nil"/>
              <w:bottom w:val="single" w:sz="4" w:space="0" w:color="auto"/>
              <w:right w:val="single" w:sz="4" w:space="0" w:color="auto"/>
            </w:tcBorders>
            <w:shd w:val="clear" w:color="auto" w:fill="auto"/>
            <w:noWrap/>
            <w:vAlign w:val="bottom"/>
            <w:hideMark/>
          </w:tcPr>
          <w:p w14:paraId="3414CE7A"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D41EAE6"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single" w:sz="4" w:space="0" w:color="auto"/>
              <w:left w:val="single" w:sz="4" w:space="0" w:color="auto"/>
              <w:bottom w:val="single" w:sz="4" w:space="0" w:color="auto"/>
              <w:right w:val="nil"/>
            </w:tcBorders>
            <w:shd w:val="clear" w:color="000000" w:fill="FFC7CE"/>
            <w:noWrap/>
            <w:vAlign w:val="bottom"/>
            <w:hideMark/>
          </w:tcPr>
          <w:p w14:paraId="04DD4576"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37BE736B"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r>
      <w:tr w:rsidR="00D67793" w:rsidRPr="00D67793" w14:paraId="4137788C"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6A737EDB"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12/17/2021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6BD68C85"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nil"/>
              <w:left w:val="nil"/>
              <w:bottom w:val="single" w:sz="4" w:space="0" w:color="auto"/>
              <w:right w:val="single" w:sz="4" w:space="0" w:color="auto"/>
            </w:tcBorders>
            <w:shd w:val="clear" w:color="auto" w:fill="auto"/>
            <w:noWrap/>
            <w:vAlign w:val="bottom"/>
            <w:hideMark/>
          </w:tcPr>
          <w:p w14:paraId="20D9B8EA"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960" w:type="dxa"/>
            <w:tcBorders>
              <w:top w:val="nil"/>
              <w:left w:val="nil"/>
              <w:bottom w:val="single" w:sz="4" w:space="0" w:color="auto"/>
              <w:right w:val="nil"/>
            </w:tcBorders>
            <w:shd w:val="clear" w:color="auto" w:fill="auto"/>
            <w:noWrap/>
            <w:vAlign w:val="bottom"/>
            <w:hideMark/>
          </w:tcPr>
          <w:p w14:paraId="5B97A061"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62F08BFE"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2</w:t>
            </w:r>
          </w:p>
        </w:tc>
      </w:tr>
      <w:tr w:rsidR="00D67793" w:rsidRPr="00D67793" w14:paraId="52677BE5"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08187492"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12/18/2021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2D3CB31F"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B07AF1"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nil"/>
              <w:left w:val="nil"/>
              <w:bottom w:val="single" w:sz="4" w:space="0" w:color="auto"/>
              <w:right w:val="nil"/>
            </w:tcBorders>
            <w:shd w:val="clear" w:color="auto" w:fill="auto"/>
            <w:noWrap/>
            <w:vAlign w:val="bottom"/>
            <w:hideMark/>
          </w:tcPr>
          <w:p w14:paraId="69691862"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3</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7FD96793"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3</w:t>
            </w:r>
          </w:p>
        </w:tc>
      </w:tr>
      <w:tr w:rsidR="00D67793" w:rsidRPr="00D67793" w14:paraId="3A057F71"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6708E604"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12/19/2021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5B6D21E2"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nil"/>
              <w:left w:val="nil"/>
              <w:bottom w:val="single" w:sz="4" w:space="0" w:color="auto"/>
              <w:right w:val="single" w:sz="4" w:space="0" w:color="auto"/>
            </w:tcBorders>
            <w:shd w:val="clear" w:color="auto" w:fill="auto"/>
            <w:noWrap/>
            <w:vAlign w:val="bottom"/>
            <w:hideMark/>
          </w:tcPr>
          <w:p w14:paraId="04B9D3AA"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960" w:type="dxa"/>
            <w:tcBorders>
              <w:top w:val="nil"/>
              <w:left w:val="nil"/>
              <w:bottom w:val="single" w:sz="4" w:space="0" w:color="auto"/>
              <w:right w:val="nil"/>
            </w:tcBorders>
            <w:shd w:val="clear" w:color="auto" w:fill="auto"/>
            <w:noWrap/>
            <w:vAlign w:val="bottom"/>
            <w:hideMark/>
          </w:tcPr>
          <w:p w14:paraId="67F9DE32"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4</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77CE2244"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5</w:t>
            </w:r>
          </w:p>
        </w:tc>
      </w:tr>
      <w:tr w:rsidR="00D67793" w:rsidRPr="00D67793" w14:paraId="69C0677C"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7FF6EBE3"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12/20/2021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3EC45B80"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DF7170B"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nil"/>
              <w:left w:val="nil"/>
              <w:bottom w:val="single" w:sz="4" w:space="0" w:color="auto"/>
              <w:right w:val="nil"/>
            </w:tcBorders>
            <w:shd w:val="clear" w:color="auto" w:fill="auto"/>
            <w:noWrap/>
            <w:vAlign w:val="bottom"/>
            <w:hideMark/>
          </w:tcPr>
          <w:p w14:paraId="5B3BB6CB"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1CE0739F"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r>
      <w:tr w:rsidR="00D67793" w:rsidRPr="00D67793" w14:paraId="072E3042"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154F0041"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12/21/2021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12C968ED"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CAFF1F"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nil"/>
              <w:left w:val="nil"/>
              <w:bottom w:val="single" w:sz="4" w:space="0" w:color="auto"/>
              <w:right w:val="nil"/>
            </w:tcBorders>
            <w:shd w:val="clear" w:color="auto" w:fill="auto"/>
            <w:noWrap/>
            <w:vAlign w:val="bottom"/>
            <w:hideMark/>
          </w:tcPr>
          <w:p w14:paraId="2DAA3CDA"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76ED42F2"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r>
      <w:tr w:rsidR="00D67793" w:rsidRPr="00D67793" w14:paraId="3E33227D"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11FE0EA6"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12/22/2021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5A84B265"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FBCC075"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nil"/>
              <w:left w:val="nil"/>
              <w:bottom w:val="single" w:sz="4" w:space="0" w:color="auto"/>
              <w:right w:val="nil"/>
            </w:tcBorders>
            <w:shd w:val="clear" w:color="auto" w:fill="auto"/>
            <w:noWrap/>
            <w:vAlign w:val="bottom"/>
            <w:hideMark/>
          </w:tcPr>
          <w:p w14:paraId="77301454"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0A88D3D4"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r>
      <w:tr w:rsidR="00D67793" w:rsidRPr="00D67793" w14:paraId="481B81BB"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4ABEF146"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12/25/2021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1A3AD86F"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nil"/>
              <w:left w:val="nil"/>
              <w:bottom w:val="single" w:sz="4" w:space="0" w:color="auto"/>
              <w:right w:val="single" w:sz="4" w:space="0" w:color="auto"/>
            </w:tcBorders>
            <w:shd w:val="clear" w:color="auto" w:fill="auto"/>
            <w:noWrap/>
            <w:vAlign w:val="bottom"/>
            <w:hideMark/>
          </w:tcPr>
          <w:p w14:paraId="5E8DD12C"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960" w:type="dxa"/>
            <w:tcBorders>
              <w:top w:val="single" w:sz="4" w:space="0" w:color="auto"/>
              <w:left w:val="single" w:sz="4" w:space="0" w:color="auto"/>
              <w:bottom w:val="single" w:sz="4" w:space="0" w:color="auto"/>
              <w:right w:val="nil"/>
            </w:tcBorders>
            <w:shd w:val="clear" w:color="000000" w:fill="FFC7CE"/>
            <w:noWrap/>
            <w:vAlign w:val="bottom"/>
            <w:hideMark/>
          </w:tcPr>
          <w:p w14:paraId="019E5D54"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336F18E9"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r>
      <w:tr w:rsidR="00D67793" w:rsidRPr="00D67793" w14:paraId="15C02DA0"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624CB52A"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12/26/2021</w:t>
            </w:r>
          </w:p>
        </w:tc>
        <w:tc>
          <w:tcPr>
            <w:tcW w:w="960" w:type="dxa"/>
            <w:tcBorders>
              <w:top w:val="single" w:sz="4" w:space="0" w:color="auto"/>
              <w:left w:val="nil"/>
              <w:bottom w:val="single" w:sz="4" w:space="0" w:color="auto"/>
              <w:right w:val="single" w:sz="4" w:space="0" w:color="auto"/>
            </w:tcBorders>
            <w:shd w:val="clear" w:color="000000" w:fill="FFC7CE"/>
            <w:noWrap/>
            <w:vAlign w:val="bottom"/>
            <w:hideMark/>
          </w:tcPr>
          <w:p w14:paraId="33CF06B1"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nil"/>
              <w:left w:val="nil"/>
              <w:bottom w:val="single" w:sz="4" w:space="0" w:color="auto"/>
              <w:right w:val="single" w:sz="4" w:space="0" w:color="auto"/>
            </w:tcBorders>
            <w:shd w:val="clear" w:color="auto" w:fill="auto"/>
            <w:noWrap/>
            <w:vAlign w:val="bottom"/>
            <w:hideMark/>
          </w:tcPr>
          <w:p w14:paraId="28408680"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960" w:type="dxa"/>
            <w:tcBorders>
              <w:top w:val="single" w:sz="4" w:space="0" w:color="auto"/>
              <w:left w:val="single" w:sz="4" w:space="0" w:color="auto"/>
              <w:bottom w:val="single" w:sz="4" w:space="0" w:color="auto"/>
              <w:right w:val="nil"/>
            </w:tcBorders>
            <w:shd w:val="clear" w:color="000000" w:fill="FFC7CE"/>
            <w:noWrap/>
            <w:vAlign w:val="bottom"/>
            <w:hideMark/>
          </w:tcPr>
          <w:p w14:paraId="4E7499F1"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6A428A4A"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r>
      <w:tr w:rsidR="00D67793" w:rsidRPr="00D67793" w14:paraId="09480DA8"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08A30674"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12/27/2021</w:t>
            </w:r>
          </w:p>
        </w:tc>
        <w:tc>
          <w:tcPr>
            <w:tcW w:w="960" w:type="dxa"/>
            <w:tcBorders>
              <w:top w:val="nil"/>
              <w:left w:val="nil"/>
              <w:bottom w:val="single" w:sz="4" w:space="0" w:color="auto"/>
              <w:right w:val="single" w:sz="4" w:space="0" w:color="auto"/>
            </w:tcBorders>
            <w:shd w:val="clear" w:color="auto" w:fill="auto"/>
            <w:noWrap/>
            <w:vAlign w:val="bottom"/>
            <w:hideMark/>
          </w:tcPr>
          <w:p w14:paraId="713B53E0"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0D9A03"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single" w:sz="4" w:space="0" w:color="auto"/>
              <w:left w:val="single" w:sz="4" w:space="0" w:color="auto"/>
              <w:bottom w:val="single" w:sz="4" w:space="0" w:color="auto"/>
              <w:right w:val="nil"/>
            </w:tcBorders>
            <w:shd w:val="clear" w:color="000000" w:fill="FFC7CE"/>
            <w:noWrap/>
            <w:vAlign w:val="bottom"/>
            <w:hideMark/>
          </w:tcPr>
          <w:p w14:paraId="00DA0C48"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4815D98F"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w:t>
            </w:r>
          </w:p>
        </w:tc>
      </w:tr>
      <w:tr w:rsidR="00D67793" w:rsidRPr="00D67793" w14:paraId="3EF25575"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2C40A8A5"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12/28/2021</w:t>
            </w:r>
          </w:p>
        </w:tc>
        <w:tc>
          <w:tcPr>
            <w:tcW w:w="960" w:type="dxa"/>
            <w:tcBorders>
              <w:top w:val="nil"/>
              <w:left w:val="nil"/>
              <w:bottom w:val="single" w:sz="4" w:space="0" w:color="auto"/>
              <w:right w:val="single" w:sz="4" w:space="0" w:color="auto"/>
            </w:tcBorders>
            <w:shd w:val="clear" w:color="auto" w:fill="auto"/>
            <w:noWrap/>
            <w:vAlign w:val="bottom"/>
            <w:hideMark/>
          </w:tcPr>
          <w:p w14:paraId="479287C6"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4</w:t>
            </w:r>
          </w:p>
        </w:tc>
        <w:tc>
          <w:tcPr>
            <w:tcW w:w="10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B6F9BDB"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960" w:type="dxa"/>
            <w:tcBorders>
              <w:top w:val="single" w:sz="4" w:space="0" w:color="auto"/>
              <w:left w:val="single" w:sz="4" w:space="0" w:color="auto"/>
              <w:bottom w:val="single" w:sz="4" w:space="0" w:color="auto"/>
              <w:right w:val="nil"/>
            </w:tcBorders>
            <w:shd w:val="clear" w:color="000000" w:fill="FFC7CE"/>
            <w:noWrap/>
            <w:vAlign w:val="bottom"/>
            <w:hideMark/>
          </w:tcPr>
          <w:p w14:paraId="63BB1419"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1AFEE05F"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4</w:t>
            </w:r>
          </w:p>
        </w:tc>
      </w:tr>
      <w:tr w:rsidR="00D67793" w:rsidRPr="00D67793" w14:paraId="7C6ED3A1"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71C54523"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12/29/2021</w:t>
            </w:r>
          </w:p>
        </w:tc>
        <w:tc>
          <w:tcPr>
            <w:tcW w:w="960" w:type="dxa"/>
            <w:tcBorders>
              <w:top w:val="nil"/>
              <w:left w:val="nil"/>
              <w:bottom w:val="single" w:sz="4" w:space="0" w:color="auto"/>
              <w:right w:val="single" w:sz="4" w:space="0" w:color="auto"/>
            </w:tcBorders>
            <w:shd w:val="clear" w:color="auto" w:fill="auto"/>
            <w:noWrap/>
            <w:vAlign w:val="bottom"/>
            <w:hideMark/>
          </w:tcPr>
          <w:p w14:paraId="37FA558A"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20</w:t>
            </w:r>
          </w:p>
        </w:tc>
        <w:tc>
          <w:tcPr>
            <w:tcW w:w="1000" w:type="dxa"/>
            <w:tcBorders>
              <w:top w:val="nil"/>
              <w:left w:val="nil"/>
              <w:bottom w:val="single" w:sz="4" w:space="0" w:color="auto"/>
              <w:right w:val="single" w:sz="4" w:space="0" w:color="auto"/>
            </w:tcBorders>
            <w:shd w:val="clear" w:color="auto" w:fill="auto"/>
            <w:noWrap/>
            <w:vAlign w:val="bottom"/>
            <w:hideMark/>
          </w:tcPr>
          <w:p w14:paraId="19B0527F"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7</w:t>
            </w:r>
          </w:p>
        </w:tc>
        <w:tc>
          <w:tcPr>
            <w:tcW w:w="960" w:type="dxa"/>
            <w:tcBorders>
              <w:top w:val="single" w:sz="4" w:space="0" w:color="auto"/>
              <w:left w:val="single" w:sz="4" w:space="0" w:color="auto"/>
              <w:bottom w:val="single" w:sz="4" w:space="0" w:color="auto"/>
              <w:right w:val="nil"/>
            </w:tcBorders>
            <w:shd w:val="clear" w:color="000000" w:fill="FFC7CE"/>
            <w:noWrap/>
            <w:vAlign w:val="bottom"/>
            <w:hideMark/>
          </w:tcPr>
          <w:p w14:paraId="1C5990EE"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3319B62E"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27</w:t>
            </w:r>
          </w:p>
        </w:tc>
      </w:tr>
      <w:tr w:rsidR="00D67793" w:rsidRPr="00D67793" w14:paraId="03A27ACA" w14:textId="77777777" w:rsidTr="00A45473">
        <w:trPr>
          <w:trHeight w:val="300"/>
          <w:jc w:val="center"/>
        </w:trPr>
        <w:tc>
          <w:tcPr>
            <w:tcW w:w="1278" w:type="dxa"/>
            <w:tcBorders>
              <w:top w:val="nil"/>
              <w:left w:val="single" w:sz="8" w:space="0" w:color="auto"/>
              <w:bottom w:val="single" w:sz="4" w:space="0" w:color="auto"/>
              <w:right w:val="single" w:sz="8" w:space="0" w:color="auto"/>
            </w:tcBorders>
            <w:shd w:val="clear" w:color="auto" w:fill="auto"/>
            <w:noWrap/>
            <w:vAlign w:val="bottom"/>
            <w:hideMark/>
          </w:tcPr>
          <w:p w14:paraId="42B9CE49"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12/30/2021</w:t>
            </w:r>
          </w:p>
        </w:tc>
        <w:tc>
          <w:tcPr>
            <w:tcW w:w="960" w:type="dxa"/>
            <w:tcBorders>
              <w:top w:val="nil"/>
              <w:left w:val="nil"/>
              <w:bottom w:val="single" w:sz="4" w:space="0" w:color="auto"/>
              <w:right w:val="single" w:sz="4" w:space="0" w:color="auto"/>
            </w:tcBorders>
            <w:shd w:val="clear" w:color="auto" w:fill="auto"/>
            <w:noWrap/>
            <w:vAlign w:val="bottom"/>
            <w:hideMark/>
          </w:tcPr>
          <w:p w14:paraId="6D2B97AA"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7</w:t>
            </w:r>
          </w:p>
        </w:tc>
        <w:tc>
          <w:tcPr>
            <w:tcW w:w="1000" w:type="dxa"/>
            <w:tcBorders>
              <w:top w:val="nil"/>
              <w:left w:val="nil"/>
              <w:bottom w:val="single" w:sz="4" w:space="0" w:color="auto"/>
              <w:right w:val="single" w:sz="4" w:space="0" w:color="auto"/>
            </w:tcBorders>
            <w:shd w:val="clear" w:color="auto" w:fill="auto"/>
            <w:noWrap/>
            <w:vAlign w:val="bottom"/>
            <w:hideMark/>
          </w:tcPr>
          <w:p w14:paraId="3C664A19"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21</w:t>
            </w:r>
          </w:p>
        </w:tc>
        <w:tc>
          <w:tcPr>
            <w:tcW w:w="960" w:type="dxa"/>
            <w:tcBorders>
              <w:top w:val="single" w:sz="4" w:space="0" w:color="auto"/>
              <w:left w:val="single" w:sz="4" w:space="0" w:color="auto"/>
              <w:bottom w:val="single" w:sz="4" w:space="0" w:color="auto"/>
              <w:right w:val="nil"/>
            </w:tcBorders>
            <w:shd w:val="clear" w:color="000000" w:fill="FFC7CE"/>
            <w:noWrap/>
            <w:vAlign w:val="bottom"/>
            <w:hideMark/>
          </w:tcPr>
          <w:p w14:paraId="3B3565F1"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642" w:type="dxa"/>
            <w:tcBorders>
              <w:top w:val="nil"/>
              <w:left w:val="single" w:sz="8" w:space="0" w:color="auto"/>
              <w:bottom w:val="single" w:sz="4" w:space="0" w:color="auto"/>
              <w:right w:val="single" w:sz="8" w:space="0" w:color="auto"/>
            </w:tcBorders>
            <w:shd w:val="clear" w:color="auto" w:fill="auto"/>
            <w:noWrap/>
            <w:vAlign w:val="bottom"/>
            <w:hideMark/>
          </w:tcPr>
          <w:p w14:paraId="0A94A59F"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28</w:t>
            </w:r>
          </w:p>
        </w:tc>
      </w:tr>
      <w:tr w:rsidR="00D67793" w:rsidRPr="00D67793" w14:paraId="74D4DB74" w14:textId="77777777" w:rsidTr="00A45473">
        <w:trPr>
          <w:trHeight w:val="315"/>
          <w:jc w:val="center"/>
        </w:trPr>
        <w:tc>
          <w:tcPr>
            <w:tcW w:w="1278" w:type="dxa"/>
            <w:tcBorders>
              <w:top w:val="nil"/>
              <w:left w:val="single" w:sz="8" w:space="0" w:color="auto"/>
              <w:bottom w:val="nil"/>
              <w:right w:val="single" w:sz="8" w:space="0" w:color="auto"/>
            </w:tcBorders>
            <w:shd w:val="clear" w:color="auto" w:fill="auto"/>
            <w:noWrap/>
            <w:vAlign w:val="bottom"/>
            <w:hideMark/>
          </w:tcPr>
          <w:p w14:paraId="0B4D4970"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12/31/2021</w:t>
            </w:r>
          </w:p>
        </w:tc>
        <w:tc>
          <w:tcPr>
            <w:tcW w:w="960" w:type="dxa"/>
            <w:tcBorders>
              <w:top w:val="single" w:sz="4" w:space="0" w:color="auto"/>
              <w:left w:val="nil"/>
              <w:bottom w:val="nil"/>
              <w:right w:val="single" w:sz="4" w:space="0" w:color="auto"/>
            </w:tcBorders>
            <w:shd w:val="clear" w:color="000000" w:fill="FFC7CE"/>
            <w:noWrap/>
            <w:vAlign w:val="bottom"/>
            <w:hideMark/>
          </w:tcPr>
          <w:p w14:paraId="2F070E0D"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000" w:type="dxa"/>
            <w:tcBorders>
              <w:top w:val="nil"/>
              <w:left w:val="nil"/>
              <w:bottom w:val="nil"/>
              <w:right w:val="single" w:sz="4" w:space="0" w:color="auto"/>
            </w:tcBorders>
            <w:shd w:val="clear" w:color="auto" w:fill="auto"/>
            <w:noWrap/>
            <w:vAlign w:val="bottom"/>
            <w:hideMark/>
          </w:tcPr>
          <w:p w14:paraId="3CB2E3B0"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11</w:t>
            </w:r>
          </w:p>
        </w:tc>
        <w:tc>
          <w:tcPr>
            <w:tcW w:w="960" w:type="dxa"/>
            <w:tcBorders>
              <w:top w:val="single" w:sz="4" w:space="0" w:color="auto"/>
              <w:left w:val="single" w:sz="4" w:space="0" w:color="auto"/>
              <w:bottom w:val="nil"/>
              <w:right w:val="nil"/>
            </w:tcBorders>
            <w:shd w:val="clear" w:color="000000" w:fill="FFC7CE"/>
            <w:noWrap/>
            <w:vAlign w:val="bottom"/>
            <w:hideMark/>
          </w:tcPr>
          <w:p w14:paraId="35D59E0C" w14:textId="77777777" w:rsidR="00D67793" w:rsidRPr="00D67793" w:rsidRDefault="00D67793" w:rsidP="00D67793">
            <w:pPr>
              <w:spacing w:after="0" w:line="240" w:lineRule="auto"/>
              <w:jc w:val="right"/>
              <w:rPr>
                <w:rFonts w:ascii="Calibri" w:eastAsia="Times New Roman" w:hAnsi="Calibri" w:cs="Calibri"/>
                <w:color w:val="9C0006"/>
              </w:rPr>
            </w:pPr>
            <w:r w:rsidRPr="00D67793">
              <w:rPr>
                <w:rFonts w:ascii="Calibri" w:eastAsia="Times New Roman" w:hAnsi="Calibri" w:cs="Calibri"/>
                <w:color w:val="9C0006"/>
              </w:rPr>
              <w:t>0</w:t>
            </w:r>
          </w:p>
        </w:tc>
        <w:tc>
          <w:tcPr>
            <w:tcW w:w="1642" w:type="dxa"/>
            <w:tcBorders>
              <w:top w:val="nil"/>
              <w:left w:val="single" w:sz="8" w:space="0" w:color="auto"/>
              <w:bottom w:val="nil"/>
              <w:right w:val="single" w:sz="8" w:space="0" w:color="auto"/>
            </w:tcBorders>
            <w:shd w:val="clear" w:color="auto" w:fill="auto"/>
            <w:noWrap/>
            <w:vAlign w:val="bottom"/>
            <w:hideMark/>
          </w:tcPr>
          <w:p w14:paraId="5F1CF44B"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11</w:t>
            </w:r>
          </w:p>
        </w:tc>
      </w:tr>
      <w:tr w:rsidR="00D67793" w:rsidRPr="00D67793" w14:paraId="674F1EDB" w14:textId="77777777" w:rsidTr="00A45473">
        <w:trPr>
          <w:trHeight w:val="315"/>
          <w:jc w:val="center"/>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F3D4CC" w14:textId="77777777" w:rsidR="00D67793" w:rsidRPr="00D67793" w:rsidRDefault="00D67793" w:rsidP="00D67793">
            <w:pPr>
              <w:spacing w:after="0" w:line="240" w:lineRule="auto"/>
              <w:jc w:val="center"/>
              <w:rPr>
                <w:rFonts w:ascii="Calibri" w:eastAsia="Times New Roman" w:hAnsi="Calibri" w:cs="Calibri"/>
                <w:b/>
                <w:bCs/>
                <w:color w:val="000000"/>
              </w:rPr>
            </w:pPr>
            <w:r w:rsidRPr="00D67793">
              <w:rPr>
                <w:rFonts w:ascii="Calibri" w:eastAsia="Times New Roman" w:hAnsi="Calibri" w:cs="Calibri"/>
                <w:b/>
                <w:bCs/>
                <w:color w:val="000000"/>
              </w:rPr>
              <w:t>Total</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39376010"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38</w:t>
            </w:r>
          </w:p>
        </w:tc>
        <w:tc>
          <w:tcPr>
            <w:tcW w:w="1000" w:type="dxa"/>
            <w:tcBorders>
              <w:top w:val="single" w:sz="8" w:space="0" w:color="auto"/>
              <w:left w:val="nil"/>
              <w:bottom w:val="single" w:sz="8" w:space="0" w:color="auto"/>
              <w:right w:val="single" w:sz="4" w:space="0" w:color="auto"/>
            </w:tcBorders>
            <w:shd w:val="clear" w:color="auto" w:fill="auto"/>
            <w:noWrap/>
            <w:vAlign w:val="bottom"/>
            <w:hideMark/>
          </w:tcPr>
          <w:p w14:paraId="1C6D2A5E"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335</w:t>
            </w:r>
          </w:p>
        </w:tc>
        <w:tc>
          <w:tcPr>
            <w:tcW w:w="960" w:type="dxa"/>
            <w:tcBorders>
              <w:top w:val="single" w:sz="8" w:space="0" w:color="auto"/>
              <w:left w:val="nil"/>
              <w:bottom w:val="single" w:sz="8" w:space="0" w:color="auto"/>
              <w:right w:val="nil"/>
            </w:tcBorders>
            <w:shd w:val="clear" w:color="auto" w:fill="auto"/>
            <w:noWrap/>
            <w:vAlign w:val="bottom"/>
            <w:hideMark/>
          </w:tcPr>
          <w:p w14:paraId="22FF28D9"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172</w:t>
            </w:r>
          </w:p>
        </w:tc>
        <w:tc>
          <w:tcPr>
            <w:tcW w:w="16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CED85C" w14:textId="77777777" w:rsidR="00D67793" w:rsidRPr="00D67793" w:rsidRDefault="00D67793" w:rsidP="00D67793">
            <w:pPr>
              <w:spacing w:after="0" w:line="240" w:lineRule="auto"/>
              <w:jc w:val="right"/>
              <w:rPr>
                <w:rFonts w:ascii="Calibri" w:eastAsia="Times New Roman" w:hAnsi="Calibri" w:cs="Calibri"/>
                <w:color w:val="000000"/>
              </w:rPr>
            </w:pPr>
            <w:r w:rsidRPr="00D67793">
              <w:rPr>
                <w:rFonts w:ascii="Calibri" w:eastAsia="Times New Roman" w:hAnsi="Calibri" w:cs="Calibri"/>
                <w:color w:val="000000"/>
              </w:rPr>
              <w:t>545</w:t>
            </w:r>
          </w:p>
        </w:tc>
      </w:tr>
    </w:tbl>
    <w:p w14:paraId="748DBD03" w14:textId="434C9782" w:rsidR="00D67793" w:rsidRDefault="00D67793" w:rsidP="00D67793">
      <w:pPr>
        <w:spacing w:line="276" w:lineRule="auto"/>
        <w:jc w:val="both"/>
      </w:pPr>
    </w:p>
    <w:p w14:paraId="6C5D2F2B" w14:textId="77777777" w:rsidR="00AC3305" w:rsidRDefault="00AC3305" w:rsidP="00D67793">
      <w:pPr>
        <w:spacing w:line="276" w:lineRule="auto"/>
        <w:jc w:val="both"/>
      </w:pPr>
    </w:p>
    <w:p w14:paraId="198F7C90" w14:textId="3934E0F8" w:rsidR="00A2652C" w:rsidRDefault="0071355C" w:rsidP="00412F2D">
      <w:pPr>
        <w:jc w:val="both"/>
      </w:pPr>
      <w:r>
        <w:lastRenderedPageBreak/>
        <w:t>Table 3.</w:t>
      </w:r>
      <w:r w:rsidR="00DB1118">
        <w:t xml:space="preserve"> Individuals shown moving in one direction, either upstream or downstream.</w:t>
      </w:r>
      <w:r w:rsidR="007C0941">
        <w:t xml:space="preserve"> </w:t>
      </w:r>
      <w:r w:rsidR="00476174">
        <w:t>8 Adults were detected moving from the BRZ to MCL antennas, 1 juvenile was detected moving from the MCL to WCR antenna, and the individual that was seen moving upstream on all 3 antennas was identified as a smolt released into the Russian River in April of 2021 that is likely a Jack. 2 juveniles were identified moving downstream from the MCL to BRZ antennas, and one juvenile was seen first on the WCR and then on the BRZ antenna (not detected on MCL). And finally, one juvenile went from WCR, down to MCL, and back up to WCR.</w:t>
      </w:r>
    </w:p>
    <w:tbl>
      <w:tblPr>
        <w:tblW w:w="6650" w:type="dxa"/>
        <w:jc w:val="center"/>
        <w:tblLook w:val="04A0" w:firstRow="1" w:lastRow="0" w:firstColumn="1" w:lastColumn="0" w:noHBand="0" w:noVBand="1"/>
      </w:tblPr>
      <w:tblGrid>
        <w:gridCol w:w="1986"/>
        <w:gridCol w:w="1514"/>
        <w:gridCol w:w="1170"/>
        <w:gridCol w:w="1980"/>
      </w:tblGrid>
      <w:tr w:rsidR="0071355C" w:rsidRPr="0071355C" w14:paraId="1BAB3D7B" w14:textId="77777777" w:rsidTr="00A45473">
        <w:trPr>
          <w:trHeight w:val="315"/>
          <w:jc w:val="center"/>
        </w:trPr>
        <w:tc>
          <w:tcPr>
            <w:tcW w:w="6650" w:type="dxa"/>
            <w:gridSpan w:val="4"/>
            <w:tcBorders>
              <w:top w:val="single" w:sz="8" w:space="0" w:color="auto"/>
              <w:left w:val="single" w:sz="8" w:space="0" w:color="auto"/>
              <w:bottom w:val="nil"/>
              <w:right w:val="single" w:sz="8" w:space="0" w:color="000000"/>
            </w:tcBorders>
            <w:shd w:val="clear" w:color="auto" w:fill="auto"/>
            <w:vAlign w:val="bottom"/>
            <w:hideMark/>
          </w:tcPr>
          <w:p w14:paraId="148DB6D1"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Moving US</w:t>
            </w:r>
          </w:p>
        </w:tc>
      </w:tr>
      <w:tr w:rsidR="0071355C" w:rsidRPr="0071355C" w14:paraId="4AD052CD" w14:textId="77777777" w:rsidTr="00A45473">
        <w:trPr>
          <w:trHeight w:val="315"/>
          <w:jc w:val="center"/>
        </w:trPr>
        <w:tc>
          <w:tcPr>
            <w:tcW w:w="1986" w:type="dxa"/>
            <w:tcBorders>
              <w:top w:val="single" w:sz="8" w:space="0" w:color="auto"/>
              <w:left w:val="single" w:sz="8" w:space="0" w:color="auto"/>
              <w:bottom w:val="nil"/>
              <w:right w:val="single" w:sz="4" w:space="0" w:color="auto"/>
            </w:tcBorders>
            <w:shd w:val="clear" w:color="auto" w:fill="auto"/>
            <w:noWrap/>
            <w:vAlign w:val="bottom"/>
            <w:hideMark/>
          </w:tcPr>
          <w:p w14:paraId="13624B16"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BRZ to MCL</w:t>
            </w:r>
          </w:p>
        </w:tc>
        <w:tc>
          <w:tcPr>
            <w:tcW w:w="1514" w:type="dxa"/>
            <w:tcBorders>
              <w:top w:val="single" w:sz="8" w:space="0" w:color="auto"/>
              <w:left w:val="nil"/>
              <w:bottom w:val="nil"/>
              <w:right w:val="single" w:sz="4" w:space="0" w:color="auto"/>
            </w:tcBorders>
            <w:shd w:val="clear" w:color="auto" w:fill="auto"/>
            <w:noWrap/>
            <w:vAlign w:val="bottom"/>
            <w:hideMark/>
          </w:tcPr>
          <w:p w14:paraId="3CE755B2"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 Detections</w:t>
            </w:r>
          </w:p>
        </w:tc>
        <w:tc>
          <w:tcPr>
            <w:tcW w:w="1170" w:type="dxa"/>
            <w:tcBorders>
              <w:top w:val="single" w:sz="8" w:space="0" w:color="auto"/>
              <w:left w:val="nil"/>
              <w:bottom w:val="nil"/>
              <w:right w:val="single" w:sz="4" w:space="0" w:color="auto"/>
            </w:tcBorders>
            <w:shd w:val="clear" w:color="auto" w:fill="auto"/>
            <w:noWrap/>
            <w:vAlign w:val="bottom"/>
            <w:hideMark/>
          </w:tcPr>
          <w:p w14:paraId="11CF6B2D"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Life Stage</w:t>
            </w:r>
          </w:p>
        </w:tc>
        <w:tc>
          <w:tcPr>
            <w:tcW w:w="1980" w:type="dxa"/>
            <w:tcBorders>
              <w:top w:val="single" w:sz="8" w:space="0" w:color="auto"/>
              <w:left w:val="nil"/>
              <w:bottom w:val="nil"/>
              <w:right w:val="single" w:sz="8" w:space="0" w:color="auto"/>
            </w:tcBorders>
            <w:shd w:val="clear" w:color="auto" w:fill="auto"/>
            <w:noWrap/>
            <w:vAlign w:val="bottom"/>
            <w:hideMark/>
          </w:tcPr>
          <w:p w14:paraId="5D4F6B32"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Release Group</w:t>
            </w:r>
          </w:p>
        </w:tc>
      </w:tr>
      <w:tr w:rsidR="0071355C" w:rsidRPr="0071355C" w14:paraId="18649339" w14:textId="77777777" w:rsidTr="00A45473">
        <w:trPr>
          <w:trHeight w:val="300"/>
          <w:jc w:val="center"/>
        </w:trPr>
        <w:tc>
          <w:tcPr>
            <w:tcW w:w="198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505630E"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3DD.003D792332</w:t>
            </w:r>
          </w:p>
        </w:tc>
        <w:tc>
          <w:tcPr>
            <w:tcW w:w="1514" w:type="dxa"/>
            <w:tcBorders>
              <w:top w:val="single" w:sz="8" w:space="0" w:color="auto"/>
              <w:left w:val="nil"/>
              <w:bottom w:val="single" w:sz="4" w:space="0" w:color="auto"/>
              <w:right w:val="single" w:sz="4" w:space="0" w:color="auto"/>
            </w:tcBorders>
            <w:shd w:val="clear" w:color="auto" w:fill="auto"/>
            <w:noWrap/>
            <w:vAlign w:val="bottom"/>
            <w:hideMark/>
          </w:tcPr>
          <w:p w14:paraId="2AB5EF19"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20A251D9"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A</w:t>
            </w:r>
          </w:p>
        </w:tc>
        <w:tc>
          <w:tcPr>
            <w:tcW w:w="1980" w:type="dxa"/>
            <w:tcBorders>
              <w:top w:val="single" w:sz="8" w:space="0" w:color="auto"/>
              <w:left w:val="nil"/>
              <w:bottom w:val="single" w:sz="4" w:space="0" w:color="auto"/>
              <w:right w:val="single" w:sz="8" w:space="0" w:color="auto"/>
            </w:tcBorders>
            <w:shd w:val="clear" w:color="auto" w:fill="auto"/>
            <w:noWrap/>
            <w:vAlign w:val="bottom"/>
            <w:hideMark/>
          </w:tcPr>
          <w:p w14:paraId="0E2ABB6A"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WC</w:t>
            </w:r>
          </w:p>
        </w:tc>
      </w:tr>
      <w:tr w:rsidR="0071355C" w:rsidRPr="0071355C" w14:paraId="5F41CA86" w14:textId="77777777" w:rsidTr="00A45473">
        <w:trPr>
          <w:trHeight w:val="315"/>
          <w:jc w:val="center"/>
        </w:trPr>
        <w:tc>
          <w:tcPr>
            <w:tcW w:w="1986" w:type="dxa"/>
            <w:tcBorders>
              <w:top w:val="nil"/>
              <w:left w:val="single" w:sz="8" w:space="0" w:color="auto"/>
              <w:bottom w:val="single" w:sz="4" w:space="0" w:color="auto"/>
              <w:right w:val="single" w:sz="4" w:space="0" w:color="auto"/>
            </w:tcBorders>
            <w:shd w:val="clear" w:color="auto" w:fill="auto"/>
            <w:noWrap/>
            <w:vAlign w:val="bottom"/>
            <w:hideMark/>
          </w:tcPr>
          <w:p w14:paraId="6570B0A5"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3DD.003D79233B</w:t>
            </w:r>
          </w:p>
        </w:tc>
        <w:tc>
          <w:tcPr>
            <w:tcW w:w="1514" w:type="dxa"/>
            <w:tcBorders>
              <w:top w:val="nil"/>
              <w:left w:val="nil"/>
              <w:bottom w:val="single" w:sz="4" w:space="0" w:color="auto"/>
              <w:right w:val="single" w:sz="4" w:space="0" w:color="auto"/>
            </w:tcBorders>
            <w:shd w:val="clear" w:color="auto" w:fill="auto"/>
            <w:noWrap/>
            <w:vAlign w:val="bottom"/>
            <w:hideMark/>
          </w:tcPr>
          <w:p w14:paraId="2F3599F6"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170" w:type="dxa"/>
            <w:tcBorders>
              <w:top w:val="nil"/>
              <w:left w:val="nil"/>
              <w:bottom w:val="single" w:sz="4" w:space="0" w:color="auto"/>
              <w:right w:val="single" w:sz="4" w:space="0" w:color="auto"/>
            </w:tcBorders>
            <w:shd w:val="clear" w:color="auto" w:fill="auto"/>
            <w:noWrap/>
            <w:vAlign w:val="bottom"/>
            <w:hideMark/>
          </w:tcPr>
          <w:p w14:paraId="36603B0C"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A</w:t>
            </w:r>
          </w:p>
        </w:tc>
        <w:tc>
          <w:tcPr>
            <w:tcW w:w="1980" w:type="dxa"/>
            <w:tcBorders>
              <w:top w:val="nil"/>
              <w:left w:val="nil"/>
              <w:bottom w:val="single" w:sz="4" w:space="0" w:color="auto"/>
              <w:right w:val="single" w:sz="8" w:space="0" w:color="auto"/>
            </w:tcBorders>
            <w:shd w:val="clear" w:color="auto" w:fill="auto"/>
            <w:noWrap/>
            <w:vAlign w:val="bottom"/>
            <w:hideMark/>
          </w:tcPr>
          <w:p w14:paraId="24C61C8B"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WC</w:t>
            </w:r>
          </w:p>
        </w:tc>
      </w:tr>
      <w:tr w:rsidR="0071355C" w:rsidRPr="0071355C" w14:paraId="5664CD04" w14:textId="77777777" w:rsidTr="00A45473">
        <w:trPr>
          <w:trHeight w:val="315"/>
          <w:jc w:val="center"/>
        </w:trPr>
        <w:tc>
          <w:tcPr>
            <w:tcW w:w="1986" w:type="dxa"/>
            <w:tcBorders>
              <w:top w:val="nil"/>
              <w:left w:val="single" w:sz="8" w:space="0" w:color="auto"/>
              <w:bottom w:val="single" w:sz="4" w:space="0" w:color="auto"/>
              <w:right w:val="single" w:sz="4" w:space="0" w:color="auto"/>
            </w:tcBorders>
            <w:shd w:val="clear" w:color="auto" w:fill="auto"/>
            <w:noWrap/>
            <w:vAlign w:val="bottom"/>
            <w:hideMark/>
          </w:tcPr>
          <w:p w14:paraId="7A036233"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3DD.003D79269E</w:t>
            </w:r>
          </w:p>
        </w:tc>
        <w:tc>
          <w:tcPr>
            <w:tcW w:w="1514" w:type="dxa"/>
            <w:tcBorders>
              <w:top w:val="nil"/>
              <w:left w:val="nil"/>
              <w:bottom w:val="single" w:sz="4" w:space="0" w:color="auto"/>
              <w:right w:val="single" w:sz="4" w:space="0" w:color="auto"/>
            </w:tcBorders>
            <w:shd w:val="clear" w:color="auto" w:fill="auto"/>
            <w:noWrap/>
            <w:vAlign w:val="bottom"/>
            <w:hideMark/>
          </w:tcPr>
          <w:p w14:paraId="6EDB3177"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170" w:type="dxa"/>
            <w:tcBorders>
              <w:top w:val="nil"/>
              <w:left w:val="nil"/>
              <w:bottom w:val="single" w:sz="4" w:space="0" w:color="auto"/>
              <w:right w:val="single" w:sz="4" w:space="0" w:color="auto"/>
            </w:tcBorders>
            <w:shd w:val="clear" w:color="auto" w:fill="auto"/>
            <w:noWrap/>
            <w:vAlign w:val="bottom"/>
            <w:hideMark/>
          </w:tcPr>
          <w:p w14:paraId="6A0594A5"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A</w:t>
            </w:r>
          </w:p>
        </w:tc>
        <w:tc>
          <w:tcPr>
            <w:tcW w:w="1980" w:type="dxa"/>
            <w:tcBorders>
              <w:top w:val="nil"/>
              <w:left w:val="nil"/>
              <w:bottom w:val="single" w:sz="4" w:space="0" w:color="auto"/>
              <w:right w:val="single" w:sz="8" w:space="0" w:color="auto"/>
            </w:tcBorders>
            <w:shd w:val="clear" w:color="auto" w:fill="auto"/>
            <w:noWrap/>
            <w:vAlign w:val="bottom"/>
            <w:hideMark/>
          </w:tcPr>
          <w:p w14:paraId="732465DD"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WC</w:t>
            </w:r>
          </w:p>
        </w:tc>
      </w:tr>
      <w:tr w:rsidR="0071355C" w:rsidRPr="0071355C" w14:paraId="39A5BA56" w14:textId="77777777" w:rsidTr="00A45473">
        <w:trPr>
          <w:trHeight w:val="300"/>
          <w:jc w:val="center"/>
        </w:trPr>
        <w:tc>
          <w:tcPr>
            <w:tcW w:w="1986" w:type="dxa"/>
            <w:tcBorders>
              <w:top w:val="nil"/>
              <w:left w:val="single" w:sz="8" w:space="0" w:color="auto"/>
              <w:bottom w:val="single" w:sz="4" w:space="0" w:color="auto"/>
              <w:right w:val="single" w:sz="4" w:space="0" w:color="auto"/>
            </w:tcBorders>
            <w:shd w:val="clear" w:color="auto" w:fill="auto"/>
            <w:noWrap/>
            <w:vAlign w:val="bottom"/>
            <w:hideMark/>
          </w:tcPr>
          <w:p w14:paraId="7419E47F"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3DD.003D7926C0</w:t>
            </w:r>
          </w:p>
        </w:tc>
        <w:tc>
          <w:tcPr>
            <w:tcW w:w="1514" w:type="dxa"/>
            <w:tcBorders>
              <w:top w:val="nil"/>
              <w:left w:val="nil"/>
              <w:bottom w:val="single" w:sz="4" w:space="0" w:color="auto"/>
              <w:right w:val="single" w:sz="4" w:space="0" w:color="auto"/>
            </w:tcBorders>
            <w:shd w:val="clear" w:color="auto" w:fill="auto"/>
            <w:noWrap/>
            <w:vAlign w:val="bottom"/>
            <w:hideMark/>
          </w:tcPr>
          <w:p w14:paraId="205FD85F"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170" w:type="dxa"/>
            <w:tcBorders>
              <w:top w:val="nil"/>
              <w:left w:val="nil"/>
              <w:bottom w:val="single" w:sz="4" w:space="0" w:color="auto"/>
              <w:right w:val="single" w:sz="4" w:space="0" w:color="auto"/>
            </w:tcBorders>
            <w:shd w:val="clear" w:color="auto" w:fill="auto"/>
            <w:noWrap/>
            <w:vAlign w:val="bottom"/>
            <w:hideMark/>
          </w:tcPr>
          <w:p w14:paraId="17FC6E49"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A</w:t>
            </w:r>
          </w:p>
        </w:tc>
        <w:tc>
          <w:tcPr>
            <w:tcW w:w="1980" w:type="dxa"/>
            <w:tcBorders>
              <w:top w:val="nil"/>
              <w:left w:val="nil"/>
              <w:bottom w:val="single" w:sz="4" w:space="0" w:color="auto"/>
              <w:right w:val="single" w:sz="8" w:space="0" w:color="auto"/>
            </w:tcBorders>
            <w:shd w:val="clear" w:color="auto" w:fill="auto"/>
            <w:noWrap/>
            <w:vAlign w:val="bottom"/>
            <w:hideMark/>
          </w:tcPr>
          <w:p w14:paraId="4A1F9BB8"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WC</w:t>
            </w:r>
          </w:p>
        </w:tc>
      </w:tr>
      <w:tr w:rsidR="0071355C" w:rsidRPr="0071355C" w14:paraId="5A6085B3" w14:textId="77777777" w:rsidTr="00A45473">
        <w:trPr>
          <w:trHeight w:val="300"/>
          <w:jc w:val="center"/>
        </w:trPr>
        <w:tc>
          <w:tcPr>
            <w:tcW w:w="1986" w:type="dxa"/>
            <w:tcBorders>
              <w:top w:val="nil"/>
              <w:left w:val="single" w:sz="8" w:space="0" w:color="auto"/>
              <w:bottom w:val="single" w:sz="4" w:space="0" w:color="auto"/>
              <w:right w:val="single" w:sz="4" w:space="0" w:color="auto"/>
            </w:tcBorders>
            <w:shd w:val="clear" w:color="auto" w:fill="auto"/>
            <w:noWrap/>
            <w:vAlign w:val="bottom"/>
            <w:hideMark/>
          </w:tcPr>
          <w:p w14:paraId="25EA3C93"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3DD.003D7926CB</w:t>
            </w:r>
          </w:p>
        </w:tc>
        <w:tc>
          <w:tcPr>
            <w:tcW w:w="1514" w:type="dxa"/>
            <w:tcBorders>
              <w:top w:val="nil"/>
              <w:left w:val="nil"/>
              <w:bottom w:val="single" w:sz="4" w:space="0" w:color="auto"/>
              <w:right w:val="single" w:sz="4" w:space="0" w:color="auto"/>
            </w:tcBorders>
            <w:shd w:val="clear" w:color="auto" w:fill="auto"/>
            <w:noWrap/>
            <w:vAlign w:val="bottom"/>
            <w:hideMark/>
          </w:tcPr>
          <w:p w14:paraId="2622AA3F"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170" w:type="dxa"/>
            <w:tcBorders>
              <w:top w:val="nil"/>
              <w:left w:val="nil"/>
              <w:bottom w:val="single" w:sz="4" w:space="0" w:color="auto"/>
              <w:right w:val="single" w:sz="4" w:space="0" w:color="auto"/>
            </w:tcBorders>
            <w:shd w:val="clear" w:color="auto" w:fill="auto"/>
            <w:noWrap/>
            <w:vAlign w:val="bottom"/>
            <w:hideMark/>
          </w:tcPr>
          <w:p w14:paraId="1AE9FA5F"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A</w:t>
            </w:r>
          </w:p>
        </w:tc>
        <w:tc>
          <w:tcPr>
            <w:tcW w:w="1980" w:type="dxa"/>
            <w:tcBorders>
              <w:top w:val="nil"/>
              <w:left w:val="nil"/>
              <w:bottom w:val="single" w:sz="4" w:space="0" w:color="auto"/>
              <w:right w:val="single" w:sz="8" w:space="0" w:color="auto"/>
            </w:tcBorders>
            <w:shd w:val="clear" w:color="auto" w:fill="auto"/>
            <w:noWrap/>
            <w:vAlign w:val="bottom"/>
            <w:hideMark/>
          </w:tcPr>
          <w:p w14:paraId="1D36CCEE"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WC</w:t>
            </w:r>
          </w:p>
        </w:tc>
      </w:tr>
      <w:tr w:rsidR="0071355C" w:rsidRPr="0071355C" w14:paraId="1A102082" w14:textId="77777777" w:rsidTr="00A45473">
        <w:trPr>
          <w:trHeight w:val="300"/>
          <w:jc w:val="center"/>
        </w:trPr>
        <w:tc>
          <w:tcPr>
            <w:tcW w:w="1986" w:type="dxa"/>
            <w:tcBorders>
              <w:top w:val="nil"/>
              <w:left w:val="single" w:sz="8" w:space="0" w:color="auto"/>
              <w:bottom w:val="single" w:sz="4" w:space="0" w:color="auto"/>
              <w:right w:val="single" w:sz="4" w:space="0" w:color="auto"/>
            </w:tcBorders>
            <w:shd w:val="clear" w:color="auto" w:fill="auto"/>
            <w:noWrap/>
            <w:vAlign w:val="bottom"/>
            <w:hideMark/>
          </w:tcPr>
          <w:p w14:paraId="43F6098E"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3DD.003D7927CD</w:t>
            </w:r>
          </w:p>
        </w:tc>
        <w:tc>
          <w:tcPr>
            <w:tcW w:w="1514" w:type="dxa"/>
            <w:tcBorders>
              <w:top w:val="nil"/>
              <w:left w:val="nil"/>
              <w:bottom w:val="single" w:sz="4" w:space="0" w:color="auto"/>
              <w:right w:val="single" w:sz="4" w:space="0" w:color="auto"/>
            </w:tcBorders>
            <w:shd w:val="clear" w:color="auto" w:fill="auto"/>
            <w:noWrap/>
            <w:vAlign w:val="bottom"/>
            <w:hideMark/>
          </w:tcPr>
          <w:p w14:paraId="50D96B25"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170" w:type="dxa"/>
            <w:tcBorders>
              <w:top w:val="nil"/>
              <w:left w:val="nil"/>
              <w:bottom w:val="single" w:sz="4" w:space="0" w:color="auto"/>
              <w:right w:val="single" w:sz="4" w:space="0" w:color="auto"/>
            </w:tcBorders>
            <w:shd w:val="clear" w:color="auto" w:fill="auto"/>
            <w:noWrap/>
            <w:vAlign w:val="bottom"/>
            <w:hideMark/>
          </w:tcPr>
          <w:p w14:paraId="3FF04D1F"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A</w:t>
            </w:r>
          </w:p>
        </w:tc>
        <w:tc>
          <w:tcPr>
            <w:tcW w:w="1980" w:type="dxa"/>
            <w:tcBorders>
              <w:top w:val="nil"/>
              <w:left w:val="nil"/>
              <w:bottom w:val="single" w:sz="4" w:space="0" w:color="auto"/>
              <w:right w:val="single" w:sz="8" w:space="0" w:color="auto"/>
            </w:tcBorders>
            <w:shd w:val="clear" w:color="auto" w:fill="auto"/>
            <w:noWrap/>
            <w:vAlign w:val="bottom"/>
            <w:hideMark/>
          </w:tcPr>
          <w:p w14:paraId="00CB8092"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WC</w:t>
            </w:r>
          </w:p>
        </w:tc>
      </w:tr>
      <w:tr w:rsidR="0071355C" w:rsidRPr="0071355C" w14:paraId="62A04A11" w14:textId="77777777" w:rsidTr="00A45473">
        <w:trPr>
          <w:trHeight w:val="300"/>
          <w:jc w:val="center"/>
        </w:trPr>
        <w:tc>
          <w:tcPr>
            <w:tcW w:w="1986" w:type="dxa"/>
            <w:tcBorders>
              <w:top w:val="nil"/>
              <w:left w:val="single" w:sz="8" w:space="0" w:color="auto"/>
              <w:bottom w:val="single" w:sz="4" w:space="0" w:color="auto"/>
              <w:right w:val="single" w:sz="4" w:space="0" w:color="auto"/>
            </w:tcBorders>
            <w:shd w:val="clear" w:color="auto" w:fill="auto"/>
            <w:noWrap/>
            <w:vAlign w:val="bottom"/>
            <w:hideMark/>
          </w:tcPr>
          <w:p w14:paraId="77BBC8EE"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3DD.003D7929A2</w:t>
            </w:r>
          </w:p>
        </w:tc>
        <w:tc>
          <w:tcPr>
            <w:tcW w:w="1514" w:type="dxa"/>
            <w:tcBorders>
              <w:top w:val="nil"/>
              <w:left w:val="nil"/>
              <w:bottom w:val="single" w:sz="4" w:space="0" w:color="auto"/>
              <w:right w:val="single" w:sz="4" w:space="0" w:color="auto"/>
            </w:tcBorders>
            <w:shd w:val="clear" w:color="auto" w:fill="auto"/>
            <w:noWrap/>
            <w:vAlign w:val="bottom"/>
            <w:hideMark/>
          </w:tcPr>
          <w:p w14:paraId="7A185685"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170" w:type="dxa"/>
            <w:tcBorders>
              <w:top w:val="nil"/>
              <w:left w:val="nil"/>
              <w:bottom w:val="single" w:sz="4" w:space="0" w:color="auto"/>
              <w:right w:val="single" w:sz="4" w:space="0" w:color="auto"/>
            </w:tcBorders>
            <w:shd w:val="clear" w:color="auto" w:fill="auto"/>
            <w:noWrap/>
            <w:vAlign w:val="bottom"/>
            <w:hideMark/>
          </w:tcPr>
          <w:p w14:paraId="12BC1EE3"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A</w:t>
            </w:r>
          </w:p>
        </w:tc>
        <w:tc>
          <w:tcPr>
            <w:tcW w:w="1980" w:type="dxa"/>
            <w:tcBorders>
              <w:top w:val="nil"/>
              <w:left w:val="nil"/>
              <w:bottom w:val="single" w:sz="4" w:space="0" w:color="auto"/>
              <w:right w:val="single" w:sz="8" w:space="0" w:color="auto"/>
            </w:tcBorders>
            <w:shd w:val="clear" w:color="auto" w:fill="auto"/>
            <w:noWrap/>
            <w:vAlign w:val="bottom"/>
            <w:hideMark/>
          </w:tcPr>
          <w:p w14:paraId="55F99399"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WC</w:t>
            </w:r>
          </w:p>
        </w:tc>
      </w:tr>
      <w:tr w:rsidR="0071355C" w:rsidRPr="0071355C" w14:paraId="228CAF78" w14:textId="77777777" w:rsidTr="00A45473">
        <w:trPr>
          <w:trHeight w:val="315"/>
          <w:jc w:val="center"/>
        </w:trPr>
        <w:tc>
          <w:tcPr>
            <w:tcW w:w="1986" w:type="dxa"/>
            <w:tcBorders>
              <w:top w:val="nil"/>
              <w:left w:val="single" w:sz="8" w:space="0" w:color="auto"/>
              <w:bottom w:val="single" w:sz="8" w:space="0" w:color="auto"/>
              <w:right w:val="single" w:sz="4" w:space="0" w:color="auto"/>
            </w:tcBorders>
            <w:shd w:val="clear" w:color="auto" w:fill="auto"/>
            <w:noWrap/>
            <w:vAlign w:val="bottom"/>
            <w:hideMark/>
          </w:tcPr>
          <w:p w14:paraId="3A466730"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3DD.003DEF0847</w:t>
            </w:r>
          </w:p>
        </w:tc>
        <w:tc>
          <w:tcPr>
            <w:tcW w:w="1514" w:type="dxa"/>
            <w:tcBorders>
              <w:top w:val="nil"/>
              <w:left w:val="nil"/>
              <w:bottom w:val="single" w:sz="8" w:space="0" w:color="auto"/>
              <w:right w:val="single" w:sz="4" w:space="0" w:color="auto"/>
            </w:tcBorders>
            <w:shd w:val="clear" w:color="auto" w:fill="auto"/>
            <w:noWrap/>
            <w:vAlign w:val="bottom"/>
            <w:hideMark/>
          </w:tcPr>
          <w:p w14:paraId="39F15D53"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170" w:type="dxa"/>
            <w:tcBorders>
              <w:top w:val="nil"/>
              <w:left w:val="nil"/>
              <w:bottom w:val="single" w:sz="8" w:space="0" w:color="auto"/>
              <w:right w:val="single" w:sz="4" w:space="0" w:color="auto"/>
            </w:tcBorders>
            <w:shd w:val="clear" w:color="auto" w:fill="auto"/>
            <w:noWrap/>
            <w:vAlign w:val="bottom"/>
            <w:hideMark/>
          </w:tcPr>
          <w:p w14:paraId="7B961E87"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A</w:t>
            </w:r>
          </w:p>
        </w:tc>
        <w:tc>
          <w:tcPr>
            <w:tcW w:w="1980" w:type="dxa"/>
            <w:tcBorders>
              <w:top w:val="nil"/>
              <w:left w:val="nil"/>
              <w:bottom w:val="single" w:sz="8" w:space="0" w:color="auto"/>
              <w:right w:val="single" w:sz="8" w:space="0" w:color="auto"/>
            </w:tcBorders>
            <w:shd w:val="clear" w:color="auto" w:fill="auto"/>
            <w:noWrap/>
            <w:vAlign w:val="bottom"/>
            <w:hideMark/>
          </w:tcPr>
          <w:p w14:paraId="491E1807"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WC</w:t>
            </w:r>
          </w:p>
        </w:tc>
      </w:tr>
      <w:tr w:rsidR="0071355C" w:rsidRPr="0071355C" w14:paraId="218A247A" w14:textId="77777777" w:rsidTr="00A45473">
        <w:trPr>
          <w:trHeight w:val="315"/>
          <w:jc w:val="center"/>
        </w:trPr>
        <w:tc>
          <w:tcPr>
            <w:tcW w:w="1986" w:type="dxa"/>
            <w:tcBorders>
              <w:top w:val="nil"/>
              <w:left w:val="single" w:sz="8" w:space="0" w:color="auto"/>
              <w:bottom w:val="nil"/>
              <w:right w:val="nil"/>
            </w:tcBorders>
            <w:shd w:val="clear" w:color="auto" w:fill="auto"/>
            <w:noWrap/>
            <w:vAlign w:val="bottom"/>
            <w:hideMark/>
          </w:tcPr>
          <w:p w14:paraId="0A3449CA"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 </w:t>
            </w:r>
          </w:p>
        </w:tc>
        <w:tc>
          <w:tcPr>
            <w:tcW w:w="1514" w:type="dxa"/>
            <w:tcBorders>
              <w:top w:val="nil"/>
              <w:left w:val="nil"/>
              <w:bottom w:val="nil"/>
              <w:right w:val="nil"/>
            </w:tcBorders>
            <w:shd w:val="clear" w:color="auto" w:fill="auto"/>
            <w:noWrap/>
            <w:vAlign w:val="bottom"/>
            <w:hideMark/>
          </w:tcPr>
          <w:p w14:paraId="12FF90E5" w14:textId="77777777" w:rsidR="0071355C" w:rsidRPr="0071355C" w:rsidRDefault="0071355C" w:rsidP="0071355C">
            <w:pPr>
              <w:spacing w:after="0" w:line="240" w:lineRule="auto"/>
              <w:jc w:val="center"/>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14:paraId="716651BE" w14:textId="77777777" w:rsidR="0071355C" w:rsidRPr="0071355C" w:rsidRDefault="0071355C" w:rsidP="0071355C">
            <w:pPr>
              <w:spacing w:after="0" w:line="240" w:lineRule="auto"/>
              <w:jc w:val="center"/>
              <w:rPr>
                <w:rFonts w:ascii="Times New Roman" w:eastAsia="Times New Roman" w:hAnsi="Times New Roman" w:cs="Times New Roman"/>
                <w:sz w:val="20"/>
                <w:szCs w:val="20"/>
              </w:rPr>
            </w:pPr>
          </w:p>
        </w:tc>
        <w:tc>
          <w:tcPr>
            <w:tcW w:w="1980" w:type="dxa"/>
            <w:tcBorders>
              <w:top w:val="nil"/>
              <w:left w:val="nil"/>
              <w:bottom w:val="nil"/>
              <w:right w:val="single" w:sz="8" w:space="0" w:color="auto"/>
            </w:tcBorders>
            <w:shd w:val="clear" w:color="auto" w:fill="auto"/>
            <w:noWrap/>
            <w:vAlign w:val="bottom"/>
            <w:hideMark/>
          </w:tcPr>
          <w:p w14:paraId="7D5ADAD5"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 </w:t>
            </w:r>
          </w:p>
        </w:tc>
      </w:tr>
      <w:tr w:rsidR="0071355C" w:rsidRPr="0071355C" w14:paraId="5399A6B5" w14:textId="77777777" w:rsidTr="00A45473">
        <w:trPr>
          <w:trHeight w:val="300"/>
          <w:jc w:val="center"/>
        </w:trPr>
        <w:tc>
          <w:tcPr>
            <w:tcW w:w="198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BA622FA"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MCL to WCR</w:t>
            </w:r>
          </w:p>
        </w:tc>
        <w:tc>
          <w:tcPr>
            <w:tcW w:w="1514" w:type="dxa"/>
            <w:tcBorders>
              <w:top w:val="single" w:sz="8" w:space="0" w:color="auto"/>
              <w:left w:val="nil"/>
              <w:bottom w:val="single" w:sz="4" w:space="0" w:color="auto"/>
              <w:right w:val="single" w:sz="4" w:space="0" w:color="auto"/>
            </w:tcBorders>
            <w:shd w:val="clear" w:color="auto" w:fill="auto"/>
            <w:noWrap/>
            <w:vAlign w:val="bottom"/>
            <w:hideMark/>
          </w:tcPr>
          <w:p w14:paraId="3F98B5AD"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 Detections</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607E740E"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Life Stage</w:t>
            </w:r>
          </w:p>
        </w:tc>
        <w:tc>
          <w:tcPr>
            <w:tcW w:w="1980" w:type="dxa"/>
            <w:tcBorders>
              <w:top w:val="single" w:sz="8" w:space="0" w:color="auto"/>
              <w:left w:val="nil"/>
              <w:bottom w:val="single" w:sz="4" w:space="0" w:color="auto"/>
              <w:right w:val="single" w:sz="8" w:space="0" w:color="auto"/>
            </w:tcBorders>
            <w:shd w:val="clear" w:color="auto" w:fill="auto"/>
            <w:noWrap/>
            <w:vAlign w:val="bottom"/>
            <w:hideMark/>
          </w:tcPr>
          <w:p w14:paraId="6E371E7D"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Release Group</w:t>
            </w:r>
          </w:p>
        </w:tc>
      </w:tr>
      <w:tr w:rsidR="0071355C" w:rsidRPr="0071355C" w14:paraId="0CC67C5D" w14:textId="77777777" w:rsidTr="00A45473">
        <w:trPr>
          <w:trHeight w:val="315"/>
          <w:jc w:val="center"/>
        </w:trPr>
        <w:tc>
          <w:tcPr>
            <w:tcW w:w="1986" w:type="dxa"/>
            <w:tcBorders>
              <w:top w:val="nil"/>
              <w:left w:val="single" w:sz="8" w:space="0" w:color="auto"/>
              <w:bottom w:val="single" w:sz="8" w:space="0" w:color="auto"/>
              <w:right w:val="single" w:sz="4" w:space="0" w:color="auto"/>
            </w:tcBorders>
            <w:shd w:val="clear" w:color="auto" w:fill="auto"/>
            <w:noWrap/>
            <w:vAlign w:val="bottom"/>
            <w:hideMark/>
          </w:tcPr>
          <w:p w14:paraId="489D4CFD"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3DD.003DEF0847</w:t>
            </w:r>
          </w:p>
        </w:tc>
        <w:tc>
          <w:tcPr>
            <w:tcW w:w="1514" w:type="dxa"/>
            <w:tcBorders>
              <w:top w:val="nil"/>
              <w:left w:val="nil"/>
              <w:bottom w:val="single" w:sz="8" w:space="0" w:color="auto"/>
              <w:right w:val="single" w:sz="4" w:space="0" w:color="auto"/>
            </w:tcBorders>
            <w:shd w:val="clear" w:color="auto" w:fill="auto"/>
            <w:noWrap/>
            <w:vAlign w:val="bottom"/>
            <w:hideMark/>
          </w:tcPr>
          <w:p w14:paraId="559F5A94"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170" w:type="dxa"/>
            <w:tcBorders>
              <w:top w:val="nil"/>
              <w:left w:val="nil"/>
              <w:bottom w:val="single" w:sz="8" w:space="0" w:color="auto"/>
              <w:right w:val="single" w:sz="4" w:space="0" w:color="auto"/>
            </w:tcBorders>
            <w:shd w:val="clear" w:color="auto" w:fill="auto"/>
            <w:noWrap/>
            <w:vAlign w:val="bottom"/>
            <w:hideMark/>
          </w:tcPr>
          <w:p w14:paraId="5D62C358"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980" w:type="dxa"/>
            <w:tcBorders>
              <w:top w:val="nil"/>
              <w:left w:val="nil"/>
              <w:bottom w:val="single" w:sz="8" w:space="0" w:color="auto"/>
              <w:right w:val="single" w:sz="8" w:space="0" w:color="auto"/>
            </w:tcBorders>
            <w:shd w:val="clear" w:color="auto" w:fill="auto"/>
            <w:noWrap/>
            <w:vAlign w:val="bottom"/>
            <w:hideMark/>
          </w:tcPr>
          <w:p w14:paraId="30ECF02B"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38C60C20" w14:textId="77777777" w:rsidTr="00A45473">
        <w:trPr>
          <w:trHeight w:val="315"/>
          <w:jc w:val="center"/>
        </w:trPr>
        <w:tc>
          <w:tcPr>
            <w:tcW w:w="1986" w:type="dxa"/>
            <w:tcBorders>
              <w:top w:val="nil"/>
              <w:left w:val="single" w:sz="8" w:space="0" w:color="auto"/>
              <w:bottom w:val="nil"/>
              <w:right w:val="nil"/>
            </w:tcBorders>
            <w:shd w:val="clear" w:color="auto" w:fill="auto"/>
            <w:noWrap/>
            <w:vAlign w:val="bottom"/>
            <w:hideMark/>
          </w:tcPr>
          <w:p w14:paraId="359DADFD"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 </w:t>
            </w:r>
          </w:p>
        </w:tc>
        <w:tc>
          <w:tcPr>
            <w:tcW w:w="1514" w:type="dxa"/>
            <w:tcBorders>
              <w:top w:val="nil"/>
              <w:left w:val="nil"/>
              <w:bottom w:val="nil"/>
              <w:right w:val="nil"/>
            </w:tcBorders>
            <w:shd w:val="clear" w:color="auto" w:fill="auto"/>
            <w:noWrap/>
            <w:vAlign w:val="bottom"/>
            <w:hideMark/>
          </w:tcPr>
          <w:p w14:paraId="7D289135" w14:textId="77777777" w:rsidR="0071355C" w:rsidRPr="0071355C" w:rsidRDefault="0071355C" w:rsidP="0071355C">
            <w:pPr>
              <w:spacing w:after="0" w:line="240" w:lineRule="auto"/>
              <w:jc w:val="center"/>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14:paraId="18579757" w14:textId="77777777" w:rsidR="0071355C" w:rsidRPr="0071355C" w:rsidRDefault="0071355C" w:rsidP="0071355C">
            <w:pPr>
              <w:spacing w:after="0" w:line="240" w:lineRule="auto"/>
              <w:jc w:val="center"/>
              <w:rPr>
                <w:rFonts w:ascii="Times New Roman" w:eastAsia="Times New Roman" w:hAnsi="Times New Roman" w:cs="Times New Roman"/>
                <w:sz w:val="20"/>
                <w:szCs w:val="20"/>
              </w:rPr>
            </w:pPr>
          </w:p>
        </w:tc>
        <w:tc>
          <w:tcPr>
            <w:tcW w:w="1980" w:type="dxa"/>
            <w:tcBorders>
              <w:top w:val="nil"/>
              <w:left w:val="nil"/>
              <w:bottom w:val="nil"/>
              <w:right w:val="single" w:sz="8" w:space="0" w:color="auto"/>
            </w:tcBorders>
            <w:shd w:val="clear" w:color="auto" w:fill="auto"/>
            <w:noWrap/>
            <w:vAlign w:val="bottom"/>
            <w:hideMark/>
          </w:tcPr>
          <w:p w14:paraId="7355AC75"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 </w:t>
            </w:r>
          </w:p>
        </w:tc>
      </w:tr>
      <w:tr w:rsidR="0071355C" w:rsidRPr="0071355C" w14:paraId="0CF6CB0D" w14:textId="77777777" w:rsidTr="00A45473">
        <w:trPr>
          <w:trHeight w:val="300"/>
          <w:jc w:val="center"/>
        </w:trPr>
        <w:tc>
          <w:tcPr>
            <w:tcW w:w="198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0CBF8C6"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BRZ to MCL to WCR</w:t>
            </w:r>
          </w:p>
        </w:tc>
        <w:tc>
          <w:tcPr>
            <w:tcW w:w="1514" w:type="dxa"/>
            <w:tcBorders>
              <w:top w:val="single" w:sz="8" w:space="0" w:color="auto"/>
              <w:left w:val="nil"/>
              <w:bottom w:val="single" w:sz="4" w:space="0" w:color="auto"/>
              <w:right w:val="single" w:sz="4" w:space="0" w:color="auto"/>
            </w:tcBorders>
            <w:shd w:val="clear" w:color="auto" w:fill="auto"/>
            <w:noWrap/>
            <w:vAlign w:val="bottom"/>
            <w:hideMark/>
          </w:tcPr>
          <w:p w14:paraId="4C1392E7"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 Detections</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25F792FE"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Life Stage</w:t>
            </w:r>
          </w:p>
        </w:tc>
        <w:tc>
          <w:tcPr>
            <w:tcW w:w="1980" w:type="dxa"/>
            <w:tcBorders>
              <w:top w:val="single" w:sz="8" w:space="0" w:color="auto"/>
              <w:left w:val="nil"/>
              <w:bottom w:val="single" w:sz="4" w:space="0" w:color="auto"/>
              <w:right w:val="single" w:sz="8" w:space="0" w:color="auto"/>
            </w:tcBorders>
            <w:shd w:val="clear" w:color="auto" w:fill="auto"/>
            <w:noWrap/>
            <w:vAlign w:val="bottom"/>
            <w:hideMark/>
          </w:tcPr>
          <w:p w14:paraId="25CEE368"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Release Group</w:t>
            </w:r>
          </w:p>
        </w:tc>
      </w:tr>
      <w:tr w:rsidR="0071355C" w:rsidRPr="0071355C" w14:paraId="29A75666" w14:textId="77777777" w:rsidTr="00A45473">
        <w:trPr>
          <w:trHeight w:val="315"/>
          <w:jc w:val="center"/>
        </w:trPr>
        <w:tc>
          <w:tcPr>
            <w:tcW w:w="1986" w:type="dxa"/>
            <w:tcBorders>
              <w:top w:val="nil"/>
              <w:left w:val="single" w:sz="8" w:space="0" w:color="auto"/>
              <w:bottom w:val="single" w:sz="8" w:space="0" w:color="auto"/>
              <w:right w:val="single" w:sz="4" w:space="0" w:color="auto"/>
            </w:tcBorders>
            <w:shd w:val="clear" w:color="auto" w:fill="auto"/>
            <w:noWrap/>
            <w:vAlign w:val="bottom"/>
            <w:hideMark/>
          </w:tcPr>
          <w:p w14:paraId="72D86306"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3DD.003D95CC59</w:t>
            </w:r>
          </w:p>
        </w:tc>
        <w:tc>
          <w:tcPr>
            <w:tcW w:w="1514" w:type="dxa"/>
            <w:tcBorders>
              <w:top w:val="nil"/>
              <w:left w:val="nil"/>
              <w:bottom w:val="single" w:sz="8" w:space="0" w:color="auto"/>
              <w:right w:val="single" w:sz="4" w:space="0" w:color="auto"/>
            </w:tcBorders>
            <w:shd w:val="clear" w:color="auto" w:fill="auto"/>
            <w:noWrap/>
            <w:vAlign w:val="bottom"/>
            <w:hideMark/>
          </w:tcPr>
          <w:p w14:paraId="725BCAF2"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7</w:t>
            </w:r>
          </w:p>
        </w:tc>
        <w:tc>
          <w:tcPr>
            <w:tcW w:w="1170" w:type="dxa"/>
            <w:tcBorders>
              <w:top w:val="nil"/>
              <w:left w:val="nil"/>
              <w:bottom w:val="single" w:sz="8" w:space="0" w:color="auto"/>
              <w:right w:val="single" w:sz="4" w:space="0" w:color="auto"/>
            </w:tcBorders>
            <w:shd w:val="clear" w:color="auto" w:fill="auto"/>
            <w:noWrap/>
            <w:vAlign w:val="bottom"/>
            <w:hideMark/>
          </w:tcPr>
          <w:p w14:paraId="4685AA2A"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UNK</w:t>
            </w:r>
          </w:p>
        </w:tc>
        <w:tc>
          <w:tcPr>
            <w:tcW w:w="1980" w:type="dxa"/>
            <w:tcBorders>
              <w:top w:val="nil"/>
              <w:left w:val="nil"/>
              <w:bottom w:val="single" w:sz="8" w:space="0" w:color="auto"/>
              <w:right w:val="single" w:sz="8" w:space="0" w:color="auto"/>
            </w:tcBorders>
            <w:shd w:val="clear" w:color="auto" w:fill="auto"/>
            <w:noWrap/>
            <w:vAlign w:val="bottom"/>
            <w:hideMark/>
          </w:tcPr>
          <w:p w14:paraId="10DDD7AA"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Not Ours</w:t>
            </w:r>
          </w:p>
        </w:tc>
      </w:tr>
      <w:tr w:rsidR="0071355C" w:rsidRPr="0071355C" w14:paraId="0E8D49DF" w14:textId="77777777" w:rsidTr="00A45473">
        <w:trPr>
          <w:trHeight w:val="315"/>
          <w:jc w:val="center"/>
        </w:trPr>
        <w:tc>
          <w:tcPr>
            <w:tcW w:w="1986" w:type="dxa"/>
            <w:tcBorders>
              <w:top w:val="nil"/>
              <w:left w:val="nil"/>
              <w:bottom w:val="nil"/>
              <w:right w:val="nil"/>
            </w:tcBorders>
            <w:shd w:val="clear" w:color="auto" w:fill="auto"/>
            <w:noWrap/>
            <w:vAlign w:val="bottom"/>
            <w:hideMark/>
          </w:tcPr>
          <w:p w14:paraId="13AA3F07" w14:textId="77777777" w:rsidR="0071355C" w:rsidRPr="0071355C" w:rsidRDefault="0071355C" w:rsidP="0071355C">
            <w:pPr>
              <w:spacing w:after="0" w:line="240" w:lineRule="auto"/>
              <w:jc w:val="center"/>
              <w:rPr>
                <w:rFonts w:ascii="Calibri" w:eastAsia="Times New Roman" w:hAnsi="Calibri" w:cs="Calibri"/>
                <w:color w:val="000000"/>
              </w:rPr>
            </w:pPr>
          </w:p>
        </w:tc>
        <w:tc>
          <w:tcPr>
            <w:tcW w:w="1514" w:type="dxa"/>
            <w:tcBorders>
              <w:top w:val="nil"/>
              <w:left w:val="nil"/>
              <w:bottom w:val="nil"/>
              <w:right w:val="nil"/>
            </w:tcBorders>
            <w:shd w:val="clear" w:color="auto" w:fill="auto"/>
            <w:noWrap/>
            <w:vAlign w:val="bottom"/>
            <w:hideMark/>
          </w:tcPr>
          <w:p w14:paraId="0540BD53" w14:textId="77777777" w:rsidR="0071355C" w:rsidRPr="0071355C" w:rsidRDefault="0071355C" w:rsidP="0071355C">
            <w:pPr>
              <w:spacing w:after="0" w:line="240" w:lineRule="auto"/>
              <w:jc w:val="center"/>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bottom"/>
            <w:hideMark/>
          </w:tcPr>
          <w:p w14:paraId="1FABBB19" w14:textId="77777777" w:rsidR="0071355C" w:rsidRPr="0071355C" w:rsidRDefault="0071355C" w:rsidP="0071355C">
            <w:pPr>
              <w:spacing w:after="0" w:line="240" w:lineRule="auto"/>
              <w:jc w:val="center"/>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bottom"/>
            <w:hideMark/>
          </w:tcPr>
          <w:p w14:paraId="1A356C6D" w14:textId="77777777" w:rsidR="0071355C" w:rsidRPr="0071355C" w:rsidRDefault="0071355C" w:rsidP="0071355C">
            <w:pPr>
              <w:spacing w:after="0" w:line="240" w:lineRule="auto"/>
              <w:jc w:val="center"/>
              <w:rPr>
                <w:rFonts w:ascii="Times New Roman" w:eastAsia="Times New Roman" w:hAnsi="Times New Roman" w:cs="Times New Roman"/>
                <w:sz w:val="20"/>
                <w:szCs w:val="20"/>
              </w:rPr>
            </w:pPr>
          </w:p>
        </w:tc>
      </w:tr>
      <w:tr w:rsidR="0071355C" w:rsidRPr="0071355C" w14:paraId="088648CC" w14:textId="77777777" w:rsidTr="00A45473">
        <w:trPr>
          <w:trHeight w:val="315"/>
          <w:jc w:val="center"/>
        </w:trPr>
        <w:tc>
          <w:tcPr>
            <w:tcW w:w="6650" w:type="dxa"/>
            <w:gridSpan w:val="4"/>
            <w:tcBorders>
              <w:top w:val="single" w:sz="8" w:space="0" w:color="auto"/>
              <w:left w:val="single" w:sz="8" w:space="0" w:color="auto"/>
              <w:bottom w:val="nil"/>
              <w:right w:val="single" w:sz="8" w:space="0" w:color="000000"/>
            </w:tcBorders>
            <w:shd w:val="clear" w:color="auto" w:fill="auto"/>
            <w:vAlign w:val="bottom"/>
            <w:hideMark/>
          </w:tcPr>
          <w:p w14:paraId="5D57B34C"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Moving DS</w:t>
            </w:r>
          </w:p>
        </w:tc>
      </w:tr>
      <w:tr w:rsidR="0071355C" w:rsidRPr="0071355C" w14:paraId="7C48AFDB" w14:textId="77777777" w:rsidTr="00A45473">
        <w:trPr>
          <w:trHeight w:val="300"/>
          <w:jc w:val="center"/>
        </w:trPr>
        <w:tc>
          <w:tcPr>
            <w:tcW w:w="198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2A379F3"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MCL to BRZ</w:t>
            </w:r>
          </w:p>
        </w:tc>
        <w:tc>
          <w:tcPr>
            <w:tcW w:w="1514" w:type="dxa"/>
            <w:tcBorders>
              <w:top w:val="single" w:sz="8" w:space="0" w:color="auto"/>
              <w:left w:val="nil"/>
              <w:bottom w:val="single" w:sz="4" w:space="0" w:color="auto"/>
              <w:right w:val="single" w:sz="4" w:space="0" w:color="auto"/>
            </w:tcBorders>
            <w:shd w:val="clear" w:color="auto" w:fill="auto"/>
            <w:noWrap/>
            <w:vAlign w:val="bottom"/>
            <w:hideMark/>
          </w:tcPr>
          <w:p w14:paraId="748A2FD3"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 Detections</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7459959B"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Life Stage</w:t>
            </w:r>
          </w:p>
        </w:tc>
        <w:tc>
          <w:tcPr>
            <w:tcW w:w="1980" w:type="dxa"/>
            <w:tcBorders>
              <w:top w:val="single" w:sz="8" w:space="0" w:color="auto"/>
              <w:left w:val="nil"/>
              <w:bottom w:val="single" w:sz="4" w:space="0" w:color="auto"/>
              <w:right w:val="single" w:sz="8" w:space="0" w:color="auto"/>
            </w:tcBorders>
            <w:shd w:val="clear" w:color="auto" w:fill="auto"/>
            <w:noWrap/>
            <w:vAlign w:val="bottom"/>
            <w:hideMark/>
          </w:tcPr>
          <w:p w14:paraId="2BCD4123"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Release Group</w:t>
            </w:r>
          </w:p>
        </w:tc>
      </w:tr>
      <w:tr w:rsidR="0071355C" w:rsidRPr="0071355C" w14:paraId="4EC114FB" w14:textId="77777777" w:rsidTr="00A45473">
        <w:trPr>
          <w:trHeight w:val="300"/>
          <w:jc w:val="center"/>
        </w:trPr>
        <w:tc>
          <w:tcPr>
            <w:tcW w:w="1986" w:type="dxa"/>
            <w:tcBorders>
              <w:top w:val="nil"/>
              <w:left w:val="single" w:sz="8" w:space="0" w:color="auto"/>
              <w:bottom w:val="single" w:sz="4" w:space="0" w:color="auto"/>
              <w:right w:val="single" w:sz="4" w:space="0" w:color="auto"/>
            </w:tcBorders>
            <w:shd w:val="clear" w:color="auto" w:fill="auto"/>
            <w:noWrap/>
            <w:vAlign w:val="bottom"/>
            <w:hideMark/>
          </w:tcPr>
          <w:p w14:paraId="0B8F6417"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3DD.003DEEFAA8</w:t>
            </w:r>
          </w:p>
        </w:tc>
        <w:tc>
          <w:tcPr>
            <w:tcW w:w="1514" w:type="dxa"/>
            <w:tcBorders>
              <w:top w:val="nil"/>
              <w:left w:val="nil"/>
              <w:bottom w:val="single" w:sz="4" w:space="0" w:color="auto"/>
              <w:right w:val="single" w:sz="4" w:space="0" w:color="auto"/>
            </w:tcBorders>
            <w:shd w:val="clear" w:color="auto" w:fill="auto"/>
            <w:noWrap/>
            <w:vAlign w:val="bottom"/>
            <w:hideMark/>
          </w:tcPr>
          <w:p w14:paraId="16FF7FD4"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170" w:type="dxa"/>
            <w:tcBorders>
              <w:top w:val="nil"/>
              <w:left w:val="nil"/>
              <w:bottom w:val="single" w:sz="4" w:space="0" w:color="auto"/>
              <w:right w:val="single" w:sz="4" w:space="0" w:color="auto"/>
            </w:tcBorders>
            <w:shd w:val="clear" w:color="auto" w:fill="auto"/>
            <w:noWrap/>
            <w:vAlign w:val="bottom"/>
            <w:hideMark/>
          </w:tcPr>
          <w:p w14:paraId="62D7A7B4"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980" w:type="dxa"/>
            <w:tcBorders>
              <w:top w:val="nil"/>
              <w:left w:val="nil"/>
              <w:bottom w:val="single" w:sz="4" w:space="0" w:color="auto"/>
              <w:right w:val="single" w:sz="8" w:space="0" w:color="auto"/>
            </w:tcBorders>
            <w:shd w:val="clear" w:color="auto" w:fill="auto"/>
            <w:noWrap/>
            <w:vAlign w:val="bottom"/>
            <w:hideMark/>
          </w:tcPr>
          <w:p w14:paraId="06498D5E"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3696EB35" w14:textId="77777777" w:rsidTr="00A45473">
        <w:trPr>
          <w:trHeight w:val="315"/>
          <w:jc w:val="center"/>
        </w:trPr>
        <w:tc>
          <w:tcPr>
            <w:tcW w:w="1986" w:type="dxa"/>
            <w:tcBorders>
              <w:top w:val="nil"/>
              <w:left w:val="single" w:sz="8" w:space="0" w:color="auto"/>
              <w:bottom w:val="single" w:sz="8" w:space="0" w:color="auto"/>
              <w:right w:val="single" w:sz="4" w:space="0" w:color="auto"/>
            </w:tcBorders>
            <w:shd w:val="clear" w:color="auto" w:fill="auto"/>
            <w:noWrap/>
            <w:vAlign w:val="bottom"/>
            <w:hideMark/>
          </w:tcPr>
          <w:p w14:paraId="604EC61C"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3DD.003DEF069F</w:t>
            </w:r>
          </w:p>
        </w:tc>
        <w:tc>
          <w:tcPr>
            <w:tcW w:w="1514" w:type="dxa"/>
            <w:tcBorders>
              <w:top w:val="nil"/>
              <w:left w:val="nil"/>
              <w:bottom w:val="single" w:sz="8" w:space="0" w:color="auto"/>
              <w:right w:val="single" w:sz="4" w:space="0" w:color="auto"/>
            </w:tcBorders>
            <w:shd w:val="clear" w:color="auto" w:fill="auto"/>
            <w:noWrap/>
            <w:vAlign w:val="bottom"/>
            <w:hideMark/>
          </w:tcPr>
          <w:p w14:paraId="491313B6"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170" w:type="dxa"/>
            <w:tcBorders>
              <w:top w:val="nil"/>
              <w:left w:val="nil"/>
              <w:bottom w:val="single" w:sz="8" w:space="0" w:color="auto"/>
              <w:right w:val="single" w:sz="4" w:space="0" w:color="auto"/>
            </w:tcBorders>
            <w:shd w:val="clear" w:color="auto" w:fill="auto"/>
            <w:noWrap/>
            <w:vAlign w:val="bottom"/>
            <w:hideMark/>
          </w:tcPr>
          <w:p w14:paraId="7BE80A66"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980" w:type="dxa"/>
            <w:tcBorders>
              <w:top w:val="nil"/>
              <w:left w:val="nil"/>
              <w:bottom w:val="single" w:sz="8" w:space="0" w:color="auto"/>
              <w:right w:val="single" w:sz="8" w:space="0" w:color="auto"/>
            </w:tcBorders>
            <w:shd w:val="clear" w:color="auto" w:fill="auto"/>
            <w:noWrap/>
            <w:vAlign w:val="bottom"/>
            <w:hideMark/>
          </w:tcPr>
          <w:p w14:paraId="0FE3F0BB"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526F6CF7" w14:textId="77777777" w:rsidTr="00A45473">
        <w:trPr>
          <w:trHeight w:val="315"/>
          <w:jc w:val="center"/>
        </w:trPr>
        <w:tc>
          <w:tcPr>
            <w:tcW w:w="1986" w:type="dxa"/>
            <w:tcBorders>
              <w:top w:val="nil"/>
              <w:left w:val="single" w:sz="8" w:space="0" w:color="auto"/>
              <w:bottom w:val="nil"/>
              <w:right w:val="nil"/>
            </w:tcBorders>
            <w:shd w:val="clear" w:color="auto" w:fill="auto"/>
            <w:noWrap/>
            <w:vAlign w:val="bottom"/>
            <w:hideMark/>
          </w:tcPr>
          <w:p w14:paraId="56CA2FB6"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 </w:t>
            </w:r>
          </w:p>
        </w:tc>
        <w:tc>
          <w:tcPr>
            <w:tcW w:w="1514" w:type="dxa"/>
            <w:tcBorders>
              <w:top w:val="nil"/>
              <w:left w:val="nil"/>
              <w:bottom w:val="nil"/>
              <w:right w:val="nil"/>
            </w:tcBorders>
            <w:shd w:val="clear" w:color="auto" w:fill="auto"/>
            <w:noWrap/>
            <w:vAlign w:val="bottom"/>
            <w:hideMark/>
          </w:tcPr>
          <w:p w14:paraId="259542B1" w14:textId="77777777" w:rsidR="0071355C" w:rsidRPr="0071355C" w:rsidRDefault="0071355C" w:rsidP="0071355C">
            <w:pPr>
              <w:spacing w:after="0" w:line="240" w:lineRule="auto"/>
              <w:jc w:val="center"/>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14:paraId="6A2C5784" w14:textId="77777777" w:rsidR="0071355C" w:rsidRPr="0071355C" w:rsidRDefault="0071355C" w:rsidP="0071355C">
            <w:pPr>
              <w:spacing w:after="0" w:line="240" w:lineRule="auto"/>
              <w:jc w:val="center"/>
              <w:rPr>
                <w:rFonts w:ascii="Times New Roman" w:eastAsia="Times New Roman" w:hAnsi="Times New Roman" w:cs="Times New Roman"/>
                <w:sz w:val="20"/>
                <w:szCs w:val="20"/>
              </w:rPr>
            </w:pPr>
          </w:p>
        </w:tc>
        <w:tc>
          <w:tcPr>
            <w:tcW w:w="1980" w:type="dxa"/>
            <w:tcBorders>
              <w:top w:val="nil"/>
              <w:left w:val="nil"/>
              <w:bottom w:val="nil"/>
              <w:right w:val="single" w:sz="8" w:space="0" w:color="auto"/>
            </w:tcBorders>
            <w:shd w:val="clear" w:color="auto" w:fill="auto"/>
            <w:noWrap/>
            <w:vAlign w:val="bottom"/>
            <w:hideMark/>
          </w:tcPr>
          <w:p w14:paraId="42264D47"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 </w:t>
            </w:r>
          </w:p>
        </w:tc>
      </w:tr>
      <w:tr w:rsidR="0071355C" w:rsidRPr="0071355C" w14:paraId="5242E9EC" w14:textId="77777777" w:rsidTr="00A45473">
        <w:trPr>
          <w:trHeight w:val="300"/>
          <w:jc w:val="center"/>
        </w:trPr>
        <w:tc>
          <w:tcPr>
            <w:tcW w:w="198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7B42736"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WCR to BRZ</w:t>
            </w:r>
          </w:p>
        </w:tc>
        <w:tc>
          <w:tcPr>
            <w:tcW w:w="1514" w:type="dxa"/>
            <w:tcBorders>
              <w:top w:val="single" w:sz="8" w:space="0" w:color="auto"/>
              <w:left w:val="nil"/>
              <w:bottom w:val="single" w:sz="4" w:space="0" w:color="auto"/>
              <w:right w:val="single" w:sz="4" w:space="0" w:color="auto"/>
            </w:tcBorders>
            <w:shd w:val="clear" w:color="auto" w:fill="auto"/>
            <w:noWrap/>
            <w:vAlign w:val="bottom"/>
            <w:hideMark/>
          </w:tcPr>
          <w:p w14:paraId="7550F02C"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 Detections</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3D1AB29C"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Life Stage</w:t>
            </w:r>
          </w:p>
        </w:tc>
        <w:tc>
          <w:tcPr>
            <w:tcW w:w="1980" w:type="dxa"/>
            <w:tcBorders>
              <w:top w:val="single" w:sz="8" w:space="0" w:color="auto"/>
              <w:left w:val="nil"/>
              <w:bottom w:val="single" w:sz="4" w:space="0" w:color="auto"/>
              <w:right w:val="single" w:sz="8" w:space="0" w:color="auto"/>
            </w:tcBorders>
            <w:shd w:val="clear" w:color="auto" w:fill="auto"/>
            <w:noWrap/>
            <w:vAlign w:val="bottom"/>
            <w:hideMark/>
          </w:tcPr>
          <w:p w14:paraId="4442D06E"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Release Group</w:t>
            </w:r>
          </w:p>
        </w:tc>
      </w:tr>
      <w:tr w:rsidR="0071355C" w:rsidRPr="0071355C" w14:paraId="725E7F96" w14:textId="77777777" w:rsidTr="00A45473">
        <w:trPr>
          <w:trHeight w:val="315"/>
          <w:jc w:val="center"/>
        </w:trPr>
        <w:tc>
          <w:tcPr>
            <w:tcW w:w="1986" w:type="dxa"/>
            <w:tcBorders>
              <w:top w:val="nil"/>
              <w:left w:val="single" w:sz="8" w:space="0" w:color="auto"/>
              <w:bottom w:val="single" w:sz="8" w:space="0" w:color="auto"/>
              <w:right w:val="single" w:sz="4" w:space="0" w:color="auto"/>
            </w:tcBorders>
            <w:shd w:val="clear" w:color="auto" w:fill="auto"/>
            <w:noWrap/>
            <w:vAlign w:val="bottom"/>
            <w:hideMark/>
          </w:tcPr>
          <w:p w14:paraId="6C14D407"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3DD.003DEF07CE</w:t>
            </w:r>
          </w:p>
        </w:tc>
        <w:tc>
          <w:tcPr>
            <w:tcW w:w="1514" w:type="dxa"/>
            <w:tcBorders>
              <w:top w:val="nil"/>
              <w:left w:val="nil"/>
              <w:bottom w:val="single" w:sz="8" w:space="0" w:color="auto"/>
              <w:right w:val="single" w:sz="4" w:space="0" w:color="auto"/>
            </w:tcBorders>
            <w:shd w:val="clear" w:color="auto" w:fill="auto"/>
            <w:noWrap/>
            <w:vAlign w:val="bottom"/>
            <w:hideMark/>
          </w:tcPr>
          <w:p w14:paraId="761713D0"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3</w:t>
            </w:r>
          </w:p>
        </w:tc>
        <w:tc>
          <w:tcPr>
            <w:tcW w:w="1170" w:type="dxa"/>
            <w:tcBorders>
              <w:top w:val="nil"/>
              <w:left w:val="nil"/>
              <w:bottom w:val="single" w:sz="8" w:space="0" w:color="auto"/>
              <w:right w:val="single" w:sz="4" w:space="0" w:color="auto"/>
            </w:tcBorders>
            <w:shd w:val="clear" w:color="auto" w:fill="auto"/>
            <w:noWrap/>
            <w:vAlign w:val="bottom"/>
            <w:hideMark/>
          </w:tcPr>
          <w:p w14:paraId="6E601BC1"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980" w:type="dxa"/>
            <w:tcBorders>
              <w:top w:val="nil"/>
              <w:left w:val="nil"/>
              <w:bottom w:val="single" w:sz="8" w:space="0" w:color="auto"/>
              <w:right w:val="single" w:sz="8" w:space="0" w:color="auto"/>
            </w:tcBorders>
            <w:shd w:val="clear" w:color="auto" w:fill="auto"/>
            <w:noWrap/>
            <w:vAlign w:val="bottom"/>
            <w:hideMark/>
          </w:tcPr>
          <w:p w14:paraId="7815AB6D"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bl>
    <w:p w14:paraId="30C4B460" w14:textId="44FB385D" w:rsidR="0071355C" w:rsidRDefault="0071355C" w:rsidP="0071355C">
      <w:pPr>
        <w:spacing w:line="276" w:lineRule="auto"/>
        <w:jc w:val="both"/>
      </w:pPr>
    </w:p>
    <w:p w14:paraId="74AE3075" w14:textId="5985EF30" w:rsidR="0071355C" w:rsidRDefault="0071355C">
      <w:r>
        <w:br w:type="page"/>
      </w:r>
    </w:p>
    <w:p w14:paraId="0235F9DB" w14:textId="66845CCE" w:rsidR="0071355C" w:rsidRDefault="0071355C" w:rsidP="0071355C">
      <w:pPr>
        <w:spacing w:line="276" w:lineRule="auto"/>
        <w:jc w:val="both"/>
      </w:pPr>
      <w:r>
        <w:lastRenderedPageBreak/>
        <w:t xml:space="preserve">Table 4. </w:t>
      </w:r>
      <w:r w:rsidR="00DB1118">
        <w:t xml:space="preserve">Individuals shown moving between antennas or holding on the same antenna. </w:t>
      </w:r>
    </w:p>
    <w:tbl>
      <w:tblPr>
        <w:tblW w:w="6687" w:type="dxa"/>
        <w:jc w:val="center"/>
        <w:tblLook w:val="04A0" w:firstRow="1" w:lastRow="0" w:firstColumn="1" w:lastColumn="0" w:noHBand="0" w:noVBand="1"/>
      </w:tblPr>
      <w:tblGrid>
        <w:gridCol w:w="2150"/>
        <w:gridCol w:w="1440"/>
        <w:gridCol w:w="1260"/>
        <w:gridCol w:w="1837"/>
      </w:tblGrid>
      <w:tr w:rsidR="0071355C" w:rsidRPr="0071355C" w14:paraId="233C5E87" w14:textId="77777777" w:rsidTr="00A45473">
        <w:trPr>
          <w:trHeight w:val="315"/>
          <w:jc w:val="center"/>
        </w:trPr>
        <w:tc>
          <w:tcPr>
            <w:tcW w:w="6687" w:type="dxa"/>
            <w:gridSpan w:val="4"/>
            <w:tcBorders>
              <w:top w:val="single" w:sz="8" w:space="0" w:color="auto"/>
              <w:left w:val="single" w:sz="8" w:space="0" w:color="auto"/>
              <w:bottom w:val="nil"/>
              <w:right w:val="single" w:sz="8" w:space="0" w:color="000000"/>
            </w:tcBorders>
            <w:shd w:val="clear" w:color="auto" w:fill="auto"/>
            <w:noWrap/>
            <w:vAlign w:val="bottom"/>
            <w:hideMark/>
          </w:tcPr>
          <w:p w14:paraId="2D3D4993"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Moving Between Antennas</w:t>
            </w:r>
          </w:p>
        </w:tc>
      </w:tr>
      <w:tr w:rsidR="0071355C" w:rsidRPr="0071355C" w14:paraId="725B3909" w14:textId="77777777" w:rsidTr="00A45473">
        <w:trPr>
          <w:trHeight w:val="315"/>
          <w:jc w:val="center"/>
        </w:trPr>
        <w:tc>
          <w:tcPr>
            <w:tcW w:w="215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E031784"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WCR to MCL to WCR</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37A9FED1"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 Detections</w:t>
            </w:r>
          </w:p>
        </w:tc>
        <w:tc>
          <w:tcPr>
            <w:tcW w:w="1260" w:type="dxa"/>
            <w:tcBorders>
              <w:top w:val="single" w:sz="8" w:space="0" w:color="auto"/>
              <w:left w:val="nil"/>
              <w:bottom w:val="single" w:sz="8" w:space="0" w:color="auto"/>
              <w:right w:val="single" w:sz="4" w:space="0" w:color="auto"/>
            </w:tcBorders>
            <w:shd w:val="clear" w:color="auto" w:fill="auto"/>
            <w:noWrap/>
            <w:vAlign w:val="bottom"/>
            <w:hideMark/>
          </w:tcPr>
          <w:p w14:paraId="0FA165EE"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Life Stage</w:t>
            </w:r>
          </w:p>
        </w:tc>
        <w:tc>
          <w:tcPr>
            <w:tcW w:w="1837" w:type="dxa"/>
            <w:tcBorders>
              <w:top w:val="single" w:sz="8" w:space="0" w:color="auto"/>
              <w:left w:val="nil"/>
              <w:bottom w:val="single" w:sz="8" w:space="0" w:color="auto"/>
              <w:right w:val="single" w:sz="8" w:space="0" w:color="auto"/>
            </w:tcBorders>
            <w:shd w:val="clear" w:color="auto" w:fill="auto"/>
            <w:noWrap/>
            <w:vAlign w:val="bottom"/>
            <w:hideMark/>
          </w:tcPr>
          <w:p w14:paraId="3DD0124F"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Release Group</w:t>
            </w:r>
          </w:p>
        </w:tc>
      </w:tr>
      <w:tr w:rsidR="0071355C" w:rsidRPr="0071355C" w14:paraId="6D35E509" w14:textId="77777777" w:rsidTr="00A45473">
        <w:trPr>
          <w:trHeight w:val="315"/>
          <w:jc w:val="center"/>
        </w:trPr>
        <w:tc>
          <w:tcPr>
            <w:tcW w:w="2150" w:type="dxa"/>
            <w:tcBorders>
              <w:top w:val="nil"/>
              <w:left w:val="single" w:sz="8" w:space="0" w:color="auto"/>
              <w:bottom w:val="single" w:sz="8" w:space="0" w:color="auto"/>
              <w:right w:val="single" w:sz="4" w:space="0" w:color="auto"/>
            </w:tcBorders>
            <w:shd w:val="clear" w:color="auto" w:fill="auto"/>
            <w:noWrap/>
            <w:vAlign w:val="bottom"/>
            <w:hideMark/>
          </w:tcPr>
          <w:p w14:paraId="30A81464"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3DD.003DEF06B1</w:t>
            </w:r>
          </w:p>
        </w:tc>
        <w:tc>
          <w:tcPr>
            <w:tcW w:w="1440" w:type="dxa"/>
            <w:tcBorders>
              <w:top w:val="nil"/>
              <w:left w:val="nil"/>
              <w:bottom w:val="single" w:sz="8" w:space="0" w:color="auto"/>
              <w:right w:val="single" w:sz="4" w:space="0" w:color="auto"/>
            </w:tcBorders>
            <w:shd w:val="clear" w:color="auto" w:fill="auto"/>
            <w:noWrap/>
            <w:vAlign w:val="bottom"/>
            <w:hideMark/>
          </w:tcPr>
          <w:p w14:paraId="3B231F90"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3</w:t>
            </w:r>
          </w:p>
        </w:tc>
        <w:tc>
          <w:tcPr>
            <w:tcW w:w="1260" w:type="dxa"/>
            <w:tcBorders>
              <w:top w:val="nil"/>
              <w:left w:val="nil"/>
              <w:bottom w:val="single" w:sz="8" w:space="0" w:color="auto"/>
              <w:right w:val="single" w:sz="4" w:space="0" w:color="auto"/>
            </w:tcBorders>
            <w:shd w:val="clear" w:color="auto" w:fill="auto"/>
            <w:noWrap/>
            <w:vAlign w:val="bottom"/>
            <w:hideMark/>
          </w:tcPr>
          <w:p w14:paraId="4D7EABFB"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8" w:space="0" w:color="auto"/>
              <w:right w:val="single" w:sz="8" w:space="0" w:color="auto"/>
            </w:tcBorders>
            <w:shd w:val="clear" w:color="auto" w:fill="auto"/>
            <w:noWrap/>
            <w:vAlign w:val="bottom"/>
            <w:hideMark/>
          </w:tcPr>
          <w:p w14:paraId="0F989FC4"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689832EE" w14:textId="77777777" w:rsidTr="00A45473">
        <w:trPr>
          <w:trHeight w:val="315"/>
          <w:jc w:val="center"/>
        </w:trPr>
        <w:tc>
          <w:tcPr>
            <w:tcW w:w="2150" w:type="dxa"/>
            <w:tcBorders>
              <w:top w:val="nil"/>
              <w:left w:val="nil"/>
              <w:bottom w:val="nil"/>
              <w:right w:val="nil"/>
            </w:tcBorders>
            <w:shd w:val="clear" w:color="auto" w:fill="auto"/>
            <w:noWrap/>
            <w:vAlign w:val="bottom"/>
            <w:hideMark/>
          </w:tcPr>
          <w:p w14:paraId="47A08B5F" w14:textId="77777777" w:rsidR="0071355C" w:rsidRPr="0071355C" w:rsidRDefault="0071355C" w:rsidP="0071355C">
            <w:pPr>
              <w:spacing w:after="0" w:line="240" w:lineRule="auto"/>
              <w:jc w:val="center"/>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hideMark/>
          </w:tcPr>
          <w:p w14:paraId="750F9426" w14:textId="77777777" w:rsidR="0071355C" w:rsidRPr="0071355C" w:rsidRDefault="0071355C" w:rsidP="0071355C">
            <w:pPr>
              <w:spacing w:after="0" w:line="240" w:lineRule="auto"/>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1B3716F" w14:textId="77777777" w:rsidR="0071355C" w:rsidRPr="0071355C" w:rsidRDefault="0071355C" w:rsidP="0071355C">
            <w:pPr>
              <w:spacing w:after="0" w:line="240" w:lineRule="auto"/>
              <w:jc w:val="center"/>
              <w:rPr>
                <w:rFonts w:ascii="Times New Roman" w:eastAsia="Times New Roman" w:hAnsi="Times New Roman" w:cs="Times New Roman"/>
                <w:sz w:val="20"/>
                <w:szCs w:val="20"/>
              </w:rPr>
            </w:pPr>
          </w:p>
        </w:tc>
        <w:tc>
          <w:tcPr>
            <w:tcW w:w="1837" w:type="dxa"/>
            <w:tcBorders>
              <w:top w:val="nil"/>
              <w:left w:val="nil"/>
              <w:bottom w:val="nil"/>
              <w:right w:val="nil"/>
            </w:tcBorders>
            <w:shd w:val="clear" w:color="auto" w:fill="auto"/>
            <w:noWrap/>
            <w:vAlign w:val="bottom"/>
            <w:hideMark/>
          </w:tcPr>
          <w:p w14:paraId="0C13A471" w14:textId="77777777" w:rsidR="0071355C" w:rsidRPr="0071355C" w:rsidRDefault="0071355C" w:rsidP="0071355C">
            <w:pPr>
              <w:spacing w:after="0" w:line="240" w:lineRule="auto"/>
              <w:jc w:val="center"/>
              <w:rPr>
                <w:rFonts w:ascii="Times New Roman" w:eastAsia="Times New Roman" w:hAnsi="Times New Roman" w:cs="Times New Roman"/>
                <w:sz w:val="20"/>
                <w:szCs w:val="20"/>
              </w:rPr>
            </w:pPr>
          </w:p>
        </w:tc>
      </w:tr>
      <w:tr w:rsidR="0071355C" w:rsidRPr="0071355C" w14:paraId="7A1E2D1D" w14:textId="77777777" w:rsidTr="00A45473">
        <w:trPr>
          <w:trHeight w:val="315"/>
          <w:jc w:val="center"/>
        </w:trPr>
        <w:tc>
          <w:tcPr>
            <w:tcW w:w="6687"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1E6B0EC"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Holding/Same Antenna</w:t>
            </w:r>
          </w:p>
        </w:tc>
      </w:tr>
      <w:tr w:rsidR="0071355C" w:rsidRPr="0071355C" w14:paraId="25164D10" w14:textId="77777777" w:rsidTr="00A45473">
        <w:trPr>
          <w:trHeight w:val="315"/>
          <w:jc w:val="center"/>
        </w:trPr>
        <w:tc>
          <w:tcPr>
            <w:tcW w:w="2150" w:type="dxa"/>
            <w:tcBorders>
              <w:top w:val="nil"/>
              <w:left w:val="single" w:sz="8" w:space="0" w:color="auto"/>
              <w:bottom w:val="nil"/>
              <w:right w:val="nil"/>
            </w:tcBorders>
            <w:shd w:val="clear" w:color="auto" w:fill="auto"/>
            <w:noWrap/>
            <w:vAlign w:val="bottom"/>
            <w:hideMark/>
          </w:tcPr>
          <w:p w14:paraId="72B5BA80"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WCR</w:t>
            </w:r>
          </w:p>
        </w:tc>
        <w:tc>
          <w:tcPr>
            <w:tcW w:w="1440" w:type="dxa"/>
            <w:tcBorders>
              <w:top w:val="nil"/>
              <w:left w:val="single" w:sz="4" w:space="0" w:color="auto"/>
              <w:bottom w:val="nil"/>
              <w:right w:val="single" w:sz="4" w:space="0" w:color="auto"/>
            </w:tcBorders>
            <w:shd w:val="clear" w:color="auto" w:fill="auto"/>
            <w:noWrap/>
            <w:vAlign w:val="bottom"/>
            <w:hideMark/>
          </w:tcPr>
          <w:p w14:paraId="40C0C233"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 Detections</w:t>
            </w:r>
          </w:p>
        </w:tc>
        <w:tc>
          <w:tcPr>
            <w:tcW w:w="1260" w:type="dxa"/>
            <w:tcBorders>
              <w:top w:val="nil"/>
              <w:left w:val="nil"/>
              <w:bottom w:val="nil"/>
              <w:right w:val="single" w:sz="4" w:space="0" w:color="auto"/>
            </w:tcBorders>
            <w:shd w:val="clear" w:color="auto" w:fill="auto"/>
            <w:noWrap/>
            <w:vAlign w:val="bottom"/>
            <w:hideMark/>
          </w:tcPr>
          <w:p w14:paraId="3DE7088D"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Life Stage</w:t>
            </w:r>
          </w:p>
        </w:tc>
        <w:tc>
          <w:tcPr>
            <w:tcW w:w="1837" w:type="dxa"/>
            <w:tcBorders>
              <w:top w:val="nil"/>
              <w:left w:val="nil"/>
              <w:bottom w:val="nil"/>
              <w:right w:val="single" w:sz="8" w:space="0" w:color="auto"/>
            </w:tcBorders>
            <w:shd w:val="clear" w:color="auto" w:fill="auto"/>
            <w:noWrap/>
            <w:vAlign w:val="bottom"/>
            <w:hideMark/>
          </w:tcPr>
          <w:p w14:paraId="633FE3E2"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Release Group</w:t>
            </w:r>
          </w:p>
        </w:tc>
      </w:tr>
      <w:tr w:rsidR="0071355C" w:rsidRPr="0071355C" w14:paraId="46C17682" w14:textId="77777777" w:rsidTr="00A45473">
        <w:trPr>
          <w:trHeight w:val="300"/>
          <w:jc w:val="center"/>
        </w:trPr>
        <w:tc>
          <w:tcPr>
            <w:tcW w:w="21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397313B"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3DD.003DEEFA2B</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14:paraId="3A489D25"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0EC15FD3"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single" w:sz="8" w:space="0" w:color="auto"/>
              <w:left w:val="nil"/>
              <w:bottom w:val="single" w:sz="4" w:space="0" w:color="auto"/>
              <w:right w:val="single" w:sz="8" w:space="0" w:color="auto"/>
            </w:tcBorders>
            <w:shd w:val="clear" w:color="auto" w:fill="auto"/>
            <w:noWrap/>
            <w:vAlign w:val="bottom"/>
            <w:hideMark/>
          </w:tcPr>
          <w:p w14:paraId="2B85CACA"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56051327"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06EC2BE0"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3DD.003DEEFA3E</w:t>
            </w:r>
          </w:p>
        </w:tc>
        <w:tc>
          <w:tcPr>
            <w:tcW w:w="1440" w:type="dxa"/>
            <w:tcBorders>
              <w:top w:val="nil"/>
              <w:left w:val="nil"/>
              <w:bottom w:val="single" w:sz="4" w:space="0" w:color="auto"/>
              <w:right w:val="single" w:sz="4" w:space="0" w:color="auto"/>
            </w:tcBorders>
            <w:shd w:val="clear" w:color="auto" w:fill="auto"/>
            <w:noWrap/>
            <w:vAlign w:val="bottom"/>
            <w:hideMark/>
          </w:tcPr>
          <w:p w14:paraId="2D5BF144"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3B437CB8"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27146F78"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22D3AE57"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1BBCA0BA"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3DD.003DEEFA2B</w:t>
            </w:r>
          </w:p>
        </w:tc>
        <w:tc>
          <w:tcPr>
            <w:tcW w:w="1440" w:type="dxa"/>
            <w:tcBorders>
              <w:top w:val="nil"/>
              <w:left w:val="nil"/>
              <w:bottom w:val="single" w:sz="4" w:space="0" w:color="auto"/>
              <w:right w:val="single" w:sz="4" w:space="0" w:color="auto"/>
            </w:tcBorders>
            <w:shd w:val="clear" w:color="auto" w:fill="auto"/>
            <w:noWrap/>
            <w:vAlign w:val="bottom"/>
            <w:hideMark/>
          </w:tcPr>
          <w:p w14:paraId="2E6EC614"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6AB1C42E"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40C00D86"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68137F9E"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2DD3FF39"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3DD.003DEEFA3E</w:t>
            </w:r>
          </w:p>
        </w:tc>
        <w:tc>
          <w:tcPr>
            <w:tcW w:w="1440" w:type="dxa"/>
            <w:tcBorders>
              <w:top w:val="nil"/>
              <w:left w:val="nil"/>
              <w:bottom w:val="single" w:sz="4" w:space="0" w:color="auto"/>
              <w:right w:val="single" w:sz="4" w:space="0" w:color="auto"/>
            </w:tcBorders>
            <w:shd w:val="clear" w:color="auto" w:fill="auto"/>
            <w:noWrap/>
            <w:vAlign w:val="bottom"/>
            <w:hideMark/>
          </w:tcPr>
          <w:p w14:paraId="38F2E95A"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59EEEBA6"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3DD323DC"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06AEE306"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4F13C24A"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3DD.003DEF0567</w:t>
            </w:r>
          </w:p>
        </w:tc>
        <w:tc>
          <w:tcPr>
            <w:tcW w:w="1440" w:type="dxa"/>
            <w:tcBorders>
              <w:top w:val="nil"/>
              <w:left w:val="nil"/>
              <w:bottom w:val="single" w:sz="4" w:space="0" w:color="auto"/>
              <w:right w:val="single" w:sz="4" w:space="0" w:color="auto"/>
            </w:tcBorders>
            <w:shd w:val="clear" w:color="auto" w:fill="auto"/>
            <w:noWrap/>
            <w:vAlign w:val="bottom"/>
            <w:hideMark/>
          </w:tcPr>
          <w:p w14:paraId="44116E52"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6BC206AB"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0D86C7E2"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3873BE04"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7E482050"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3DD.003DEF0596</w:t>
            </w:r>
          </w:p>
        </w:tc>
        <w:tc>
          <w:tcPr>
            <w:tcW w:w="1440" w:type="dxa"/>
            <w:tcBorders>
              <w:top w:val="nil"/>
              <w:left w:val="nil"/>
              <w:bottom w:val="single" w:sz="4" w:space="0" w:color="auto"/>
              <w:right w:val="single" w:sz="4" w:space="0" w:color="auto"/>
            </w:tcBorders>
            <w:shd w:val="clear" w:color="auto" w:fill="auto"/>
            <w:noWrap/>
            <w:vAlign w:val="bottom"/>
            <w:hideMark/>
          </w:tcPr>
          <w:p w14:paraId="300C93AD"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6D8A1C00"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66612921"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60B858CD"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4B4D6FED"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3DD.003DEF05D5</w:t>
            </w:r>
          </w:p>
        </w:tc>
        <w:tc>
          <w:tcPr>
            <w:tcW w:w="1440" w:type="dxa"/>
            <w:tcBorders>
              <w:top w:val="nil"/>
              <w:left w:val="nil"/>
              <w:bottom w:val="single" w:sz="4" w:space="0" w:color="auto"/>
              <w:right w:val="single" w:sz="4" w:space="0" w:color="auto"/>
            </w:tcBorders>
            <w:shd w:val="clear" w:color="auto" w:fill="auto"/>
            <w:noWrap/>
            <w:vAlign w:val="bottom"/>
            <w:hideMark/>
          </w:tcPr>
          <w:p w14:paraId="74CBB415"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45C8736D"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360108B8"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521D3F05"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1B33A823"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3DD.003DEF05D7</w:t>
            </w:r>
          </w:p>
        </w:tc>
        <w:tc>
          <w:tcPr>
            <w:tcW w:w="1440" w:type="dxa"/>
            <w:tcBorders>
              <w:top w:val="nil"/>
              <w:left w:val="nil"/>
              <w:bottom w:val="single" w:sz="4" w:space="0" w:color="auto"/>
              <w:right w:val="single" w:sz="4" w:space="0" w:color="auto"/>
            </w:tcBorders>
            <w:shd w:val="clear" w:color="auto" w:fill="auto"/>
            <w:noWrap/>
            <w:vAlign w:val="bottom"/>
            <w:hideMark/>
          </w:tcPr>
          <w:p w14:paraId="27C5FD44"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7191D62B"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02D21FDE"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52E0F703"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47078593"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3DD.003DEF05F1</w:t>
            </w:r>
          </w:p>
        </w:tc>
        <w:tc>
          <w:tcPr>
            <w:tcW w:w="1440" w:type="dxa"/>
            <w:tcBorders>
              <w:top w:val="nil"/>
              <w:left w:val="nil"/>
              <w:bottom w:val="single" w:sz="4" w:space="0" w:color="auto"/>
              <w:right w:val="single" w:sz="4" w:space="0" w:color="auto"/>
            </w:tcBorders>
            <w:shd w:val="clear" w:color="auto" w:fill="auto"/>
            <w:noWrap/>
            <w:vAlign w:val="bottom"/>
            <w:hideMark/>
          </w:tcPr>
          <w:p w14:paraId="069C3252"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31432611"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78182F71"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79366A95"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1B711CC3"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3DD.003DEF05FA</w:t>
            </w:r>
          </w:p>
        </w:tc>
        <w:tc>
          <w:tcPr>
            <w:tcW w:w="1440" w:type="dxa"/>
            <w:tcBorders>
              <w:top w:val="nil"/>
              <w:left w:val="nil"/>
              <w:bottom w:val="single" w:sz="4" w:space="0" w:color="auto"/>
              <w:right w:val="single" w:sz="4" w:space="0" w:color="auto"/>
            </w:tcBorders>
            <w:shd w:val="clear" w:color="auto" w:fill="auto"/>
            <w:noWrap/>
            <w:vAlign w:val="bottom"/>
            <w:hideMark/>
          </w:tcPr>
          <w:p w14:paraId="5D69232E"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13</w:t>
            </w:r>
          </w:p>
        </w:tc>
        <w:tc>
          <w:tcPr>
            <w:tcW w:w="1260" w:type="dxa"/>
            <w:tcBorders>
              <w:top w:val="nil"/>
              <w:left w:val="nil"/>
              <w:bottom w:val="single" w:sz="4" w:space="0" w:color="auto"/>
              <w:right w:val="single" w:sz="4" w:space="0" w:color="auto"/>
            </w:tcBorders>
            <w:shd w:val="clear" w:color="auto" w:fill="auto"/>
            <w:noWrap/>
            <w:vAlign w:val="bottom"/>
            <w:hideMark/>
          </w:tcPr>
          <w:p w14:paraId="25777A59"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739D6B9D"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735BB79F"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37A3BC68"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3DD.003DEF0616</w:t>
            </w:r>
          </w:p>
        </w:tc>
        <w:tc>
          <w:tcPr>
            <w:tcW w:w="1440" w:type="dxa"/>
            <w:tcBorders>
              <w:top w:val="nil"/>
              <w:left w:val="nil"/>
              <w:bottom w:val="single" w:sz="4" w:space="0" w:color="auto"/>
              <w:right w:val="single" w:sz="4" w:space="0" w:color="auto"/>
            </w:tcBorders>
            <w:shd w:val="clear" w:color="auto" w:fill="auto"/>
            <w:noWrap/>
            <w:vAlign w:val="bottom"/>
            <w:hideMark/>
          </w:tcPr>
          <w:p w14:paraId="1F7FB960"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01F75851"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0903D6FF"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4B7C2B40"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20A04E6F"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3DD.003DEF06A3</w:t>
            </w:r>
          </w:p>
        </w:tc>
        <w:tc>
          <w:tcPr>
            <w:tcW w:w="1440" w:type="dxa"/>
            <w:tcBorders>
              <w:top w:val="nil"/>
              <w:left w:val="nil"/>
              <w:bottom w:val="single" w:sz="4" w:space="0" w:color="auto"/>
              <w:right w:val="single" w:sz="4" w:space="0" w:color="auto"/>
            </w:tcBorders>
            <w:shd w:val="clear" w:color="auto" w:fill="auto"/>
            <w:noWrap/>
            <w:vAlign w:val="bottom"/>
            <w:hideMark/>
          </w:tcPr>
          <w:p w14:paraId="40EDB072"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7996E120"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2C476F0E"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76EA1C9C"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759414CE"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3DD.003DEF06C2</w:t>
            </w:r>
          </w:p>
        </w:tc>
        <w:tc>
          <w:tcPr>
            <w:tcW w:w="1440" w:type="dxa"/>
            <w:tcBorders>
              <w:top w:val="nil"/>
              <w:left w:val="nil"/>
              <w:bottom w:val="single" w:sz="4" w:space="0" w:color="auto"/>
              <w:right w:val="single" w:sz="4" w:space="0" w:color="auto"/>
            </w:tcBorders>
            <w:shd w:val="clear" w:color="auto" w:fill="auto"/>
            <w:noWrap/>
            <w:vAlign w:val="bottom"/>
            <w:hideMark/>
          </w:tcPr>
          <w:p w14:paraId="4CEF2BE1"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0E73391F"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756320B1"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0A4EBE19"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0E5885AF"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3DD.003DEF06E5</w:t>
            </w:r>
          </w:p>
        </w:tc>
        <w:tc>
          <w:tcPr>
            <w:tcW w:w="1440" w:type="dxa"/>
            <w:tcBorders>
              <w:top w:val="nil"/>
              <w:left w:val="nil"/>
              <w:bottom w:val="single" w:sz="4" w:space="0" w:color="auto"/>
              <w:right w:val="single" w:sz="4" w:space="0" w:color="auto"/>
            </w:tcBorders>
            <w:shd w:val="clear" w:color="auto" w:fill="auto"/>
            <w:noWrap/>
            <w:vAlign w:val="bottom"/>
            <w:hideMark/>
          </w:tcPr>
          <w:p w14:paraId="750D4B89"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1A17B31E"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1A3F528D"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74B9D684"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09DF7484"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3DD.003DEF06EB</w:t>
            </w:r>
          </w:p>
        </w:tc>
        <w:tc>
          <w:tcPr>
            <w:tcW w:w="1440" w:type="dxa"/>
            <w:tcBorders>
              <w:top w:val="nil"/>
              <w:left w:val="nil"/>
              <w:bottom w:val="single" w:sz="4" w:space="0" w:color="auto"/>
              <w:right w:val="single" w:sz="4" w:space="0" w:color="auto"/>
            </w:tcBorders>
            <w:shd w:val="clear" w:color="auto" w:fill="auto"/>
            <w:noWrap/>
            <w:vAlign w:val="bottom"/>
            <w:hideMark/>
          </w:tcPr>
          <w:p w14:paraId="5C859E9A"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0D22720F"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7D7E6371"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19C62067" w14:textId="77777777" w:rsidTr="00A45473">
        <w:trPr>
          <w:trHeight w:val="315"/>
          <w:jc w:val="center"/>
        </w:trPr>
        <w:tc>
          <w:tcPr>
            <w:tcW w:w="2150" w:type="dxa"/>
            <w:tcBorders>
              <w:top w:val="nil"/>
              <w:left w:val="single" w:sz="8" w:space="0" w:color="auto"/>
              <w:bottom w:val="single" w:sz="8" w:space="0" w:color="auto"/>
              <w:right w:val="single" w:sz="4" w:space="0" w:color="auto"/>
            </w:tcBorders>
            <w:shd w:val="clear" w:color="auto" w:fill="auto"/>
            <w:noWrap/>
            <w:vAlign w:val="bottom"/>
            <w:hideMark/>
          </w:tcPr>
          <w:p w14:paraId="18677885"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3DD.003DEF0718</w:t>
            </w:r>
          </w:p>
        </w:tc>
        <w:tc>
          <w:tcPr>
            <w:tcW w:w="1440" w:type="dxa"/>
            <w:tcBorders>
              <w:top w:val="nil"/>
              <w:left w:val="nil"/>
              <w:bottom w:val="single" w:sz="8" w:space="0" w:color="auto"/>
              <w:right w:val="single" w:sz="4" w:space="0" w:color="auto"/>
            </w:tcBorders>
            <w:shd w:val="clear" w:color="auto" w:fill="auto"/>
            <w:noWrap/>
            <w:vAlign w:val="bottom"/>
            <w:hideMark/>
          </w:tcPr>
          <w:p w14:paraId="548755D0"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8" w:space="0" w:color="auto"/>
              <w:right w:val="single" w:sz="4" w:space="0" w:color="auto"/>
            </w:tcBorders>
            <w:shd w:val="clear" w:color="auto" w:fill="auto"/>
            <w:noWrap/>
            <w:vAlign w:val="bottom"/>
            <w:hideMark/>
          </w:tcPr>
          <w:p w14:paraId="66F4020C"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8" w:space="0" w:color="auto"/>
              <w:right w:val="single" w:sz="8" w:space="0" w:color="auto"/>
            </w:tcBorders>
            <w:shd w:val="clear" w:color="auto" w:fill="auto"/>
            <w:noWrap/>
            <w:vAlign w:val="bottom"/>
            <w:hideMark/>
          </w:tcPr>
          <w:p w14:paraId="39FF7F5F"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74241D7A" w14:textId="77777777" w:rsidTr="00A45473">
        <w:trPr>
          <w:trHeight w:val="315"/>
          <w:jc w:val="center"/>
        </w:trPr>
        <w:tc>
          <w:tcPr>
            <w:tcW w:w="2150" w:type="dxa"/>
            <w:tcBorders>
              <w:top w:val="nil"/>
              <w:left w:val="single" w:sz="8" w:space="0" w:color="auto"/>
              <w:bottom w:val="nil"/>
              <w:right w:val="nil"/>
            </w:tcBorders>
            <w:shd w:val="clear" w:color="auto" w:fill="auto"/>
            <w:noWrap/>
            <w:vAlign w:val="bottom"/>
            <w:hideMark/>
          </w:tcPr>
          <w:p w14:paraId="60D5CE6E"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 </w:t>
            </w:r>
          </w:p>
        </w:tc>
        <w:tc>
          <w:tcPr>
            <w:tcW w:w="1440" w:type="dxa"/>
            <w:tcBorders>
              <w:top w:val="nil"/>
              <w:left w:val="nil"/>
              <w:bottom w:val="nil"/>
              <w:right w:val="nil"/>
            </w:tcBorders>
            <w:shd w:val="clear" w:color="auto" w:fill="auto"/>
            <w:noWrap/>
            <w:vAlign w:val="bottom"/>
            <w:hideMark/>
          </w:tcPr>
          <w:p w14:paraId="055D48F3" w14:textId="77777777" w:rsidR="0071355C" w:rsidRPr="0071355C" w:rsidRDefault="0071355C" w:rsidP="0071355C">
            <w:pPr>
              <w:spacing w:after="0" w:line="240" w:lineRule="auto"/>
              <w:jc w:val="center"/>
              <w:rPr>
                <w:rFonts w:ascii="Calibri" w:eastAsia="Times New Roman" w:hAnsi="Calibri" w:cs="Calibri"/>
                <w:color w:val="000000"/>
              </w:rPr>
            </w:pPr>
          </w:p>
        </w:tc>
        <w:tc>
          <w:tcPr>
            <w:tcW w:w="1260" w:type="dxa"/>
            <w:tcBorders>
              <w:top w:val="nil"/>
              <w:left w:val="nil"/>
              <w:bottom w:val="nil"/>
              <w:right w:val="nil"/>
            </w:tcBorders>
            <w:shd w:val="clear" w:color="auto" w:fill="auto"/>
            <w:noWrap/>
            <w:vAlign w:val="bottom"/>
            <w:hideMark/>
          </w:tcPr>
          <w:p w14:paraId="66C456D6" w14:textId="77777777" w:rsidR="0071355C" w:rsidRPr="0071355C" w:rsidRDefault="0071355C" w:rsidP="0071355C">
            <w:pPr>
              <w:spacing w:after="0" w:line="240" w:lineRule="auto"/>
              <w:jc w:val="center"/>
              <w:rPr>
                <w:rFonts w:ascii="Times New Roman" w:eastAsia="Times New Roman" w:hAnsi="Times New Roman" w:cs="Times New Roman"/>
                <w:sz w:val="20"/>
                <w:szCs w:val="20"/>
              </w:rPr>
            </w:pPr>
          </w:p>
        </w:tc>
        <w:tc>
          <w:tcPr>
            <w:tcW w:w="1837" w:type="dxa"/>
            <w:tcBorders>
              <w:top w:val="nil"/>
              <w:left w:val="nil"/>
              <w:bottom w:val="nil"/>
              <w:right w:val="single" w:sz="8" w:space="0" w:color="auto"/>
            </w:tcBorders>
            <w:shd w:val="clear" w:color="auto" w:fill="auto"/>
            <w:noWrap/>
            <w:vAlign w:val="bottom"/>
            <w:hideMark/>
          </w:tcPr>
          <w:p w14:paraId="1544314D"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 </w:t>
            </w:r>
          </w:p>
        </w:tc>
      </w:tr>
      <w:tr w:rsidR="0071355C" w:rsidRPr="0071355C" w14:paraId="7D0677B4" w14:textId="77777777" w:rsidTr="00A45473">
        <w:trPr>
          <w:trHeight w:val="315"/>
          <w:jc w:val="center"/>
        </w:trPr>
        <w:tc>
          <w:tcPr>
            <w:tcW w:w="215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88BCE9A"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MCL</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1681B866"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 Detections</w:t>
            </w:r>
          </w:p>
        </w:tc>
        <w:tc>
          <w:tcPr>
            <w:tcW w:w="1260" w:type="dxa"/>
            <w:tcBorders>
              <w:top w:val="single" w:sz="8" w:space="0" w:color="auto"/>
              <w:left w:val="nil"/>
              <w:bottom w:val="single" w:sz="8" w:space="0" w:color="auto"/>
              <w:right w:val="single" w:sz="4" w:space="0" w:color="auto"/>
            </w:tcBorders>
            <w:shd w:val="clear" w:color="auto" w:fill="auto"/>
            <w:noWrap/>
            <w:vAlign w:val="bottom"/>
            <w:hideMark/>
          </w:tcPr>
          <w:p w14:paraId="098BDB5A"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Life Stage</w:t>
            </w:r>
          </w:p>
        </w:tc>
        <w:tc>
          <w:tcPr>
            <w:tcW w:w="1837" w:type="dxa"/>
            <w:tcBorders>
              <w:top w:val="single" w:sz="8" w:space="0" w:color="auto"/>
              <w:left w:val="nil"/>
              <w:bottom w:val="single" w:sz="8" w:space="0" w:color="auto"/>
              <w:right w:val="single" w:sz="8" w:space="0" w:color="auto"/>
            </w:tcBorders>
            <w:shd w:val="clear" w:color="auto" w:fill="auto"/>
            <w:noWrap/>
            <w:vAlign w:val="bottom"/>
            <w:hideMark/>
          </w:tcPr>
          <w:p w14:paraId="556ACB4F"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Release Group</w:t>
            </w:r>
          </w:p>
        </w:tc>
      </w:tr>
      <w:tr w:rsidR="0071355C" w:rsidRPr="0071355C" w14:paraId="7523C6A8"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7C2B24B4"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3DD.003DEEF9BC</w:t>
            </w:r>
          </w:p>
        </w:tc>
        <w:tc>
          <w:tcPr>
            <w:tcW w:w="1440" w:type="dxa"/>
            <w:tcBorders>
              <w:top w:val="nil"/>
              <w:left w:val="nil"/>
              <w:bottom w:val="single" w:sz="4" w:space="0" w:color="auto"/>
              <w:right w:val="single" w:sz="4" w:space="0" w:color="auto"/>
            </w:tcBorders>
            <w:shd w:val="clear" w:color="auto" w:fill="auto"/>
            <w:noWrap/>
            <w:vAlign w:val="bottom"/>
            <w:hideMark/>
          </w:tcPr>
          <w:p w14:paraId="1E2C1863"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1CB03F58"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307AE158"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22A6EAB9"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78890520"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3DD.003DEEFA0C</w:t>
            </w:r>
          </w:p>
        </w:tc>
        <w:tc>
          <w:tcPr>
            <w:tcW w:w="1440" w:type="dxa"/>
            <w:tcBorders>
              <w:top w:val="nil"/>
              <w:left w:val="nil"/>
              <w:bottom w:val="single" w:sz="4" w:space="0" w:color="auto"/>
              <w:right w:val="single" w:sz="4" w:space="0" w:color="auto"/>
            </w:tcBorders>
            <w:shd w:val="clear" w:color="auto" w:fill="auto"/>
            <w:noWrap/>
            <w:vAlign w:val="bottom"/>
            <w:hideMark/>
          </w:tcPr>
          <w:p w14:paraId="3B96A49F"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1D363551"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43A817D4"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4CE09769"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7887725A"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3DD.003DEF04F5</w:t>
            </w:r>
          </w:p>
        </w:tc>
        <w:tc>
          <w:tcPr>
            <w:tcW w:w="1440" w:type="dxa"/>
            <w:tcBorders>
              <w:top w:val="nil"/>
              <w:left w:val="nil"/>
              <w:bottom w:val="single" w:sz="4" w:space="0" w:color="auto"/>
              <w:right w:val="single" w:sz="4" w:space="0" w:color="auto"/>
            </w:tcBorders>
            <w:shd w:val="clear" w:color="auto" w:fill="auto"/>
            <w:noWrap/>
            <w:vAlign w:val="bottom"/>
            <w:hideMark/>
          </w:tcPr>
          <w:p w14:paraId="7F3ADAE8"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0FECEBFF"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0F2656E7"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50F2D87F"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5F1D7986"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3DD.003DEF05A0</w:t>
            </w:r>
          </w:p>
        </w:tc>
        <w:tc>
          <w:tcPr>
            <w:tcW w:w="1440" w:type="dxa"/>
            <w:tcBorders>
              <w:top w:val="nil"/>
              <w:left w:val="nil"/>
              <w:bottom w:val="single" w:sz="4" w:space="0" w:color="auto"/>
              <w:right w:val="single" w:sz="4" w:space="0" w:color="auto"/>
            </w:tcBorders>
            <w:shd w:val="clear" w:color="auto" w:fill="auto"/>
            <w:noWrap/>
            <w:vAlign w:val="bottom"/>
            <w:hideMark/>
          </w:tcPr>
          <w:p w14:paraId="08CBF67B"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13BB7646"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4" w:space="0" w:color="auto"/>
              <w:right w:val="single" w:sz="8" w:space="0" w:color="auto"/>
            </w:tcBorders>
            <w:shd w:val="clear" w:color="auto" w:fill="auto"/>
            <w:noWrap/>
            <w:vAlign w:val="bottom"/>
            <w:hideMark/>
          </w:tcPr>
          <w:p w14:paraId="19B507A4"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46492DEB" w14:textId="77777777" w:rsidTr="00A45473">
        <w:trPr>
          <w:trHeight w:val="315"/>
          <w:jc w:val="center"/>
        </w:trPr>
        <w:tc>
          <w:tcPr>
            <w:tcW w:w="2150" w:type="dxa"/>
            <w:tcBorders>
              <w:top w:val="nil"/>
              <w:left w:val="single" w:sz="8" w:space="0" w:color="auto"/>
              <w:bottom w:val="single" w:sz="8" w:space="0" w:color="auto"/>
              <w:right w:val="single" w:sz="4" w:space="0" w:color="auto"/>
            </w:tcBorders>
            <w:shd w:val="clear" w:color="auto" w:fill="auto"/>
            <w:noWrap/>
            <w:vAlign w:val="bottom"/>
            <w:hideMark/>
          </w:tcPr>
          <w:p w14:paraId="0F6869A4"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3DD.003DEF0710</w:t>
            </w:r>
          </w:p>
        </w:tc>
        <w:tc>
          <w:tcPr>
            <w:tcW w:w="1440" w:type="dxa"/>
            <w:tcBorders>
              <w:top w:val="nil"/>
              <w:left w:val="nil"/>
              <w:bottom w:val="single" w:sz="8" w:space="0" w:color="auto"/>
              <w:right w:val="single" w:sz="4" w:space="0" w:color="auto"/>
            </w:tcBorders>
            <w:shd w:val="clear" w:color="auto" w:fill="auto"/>
            <w:noWrap/>
            <w:vAlign w:val="bottom"/>
            <w:hideMark/>
          </w:tcPr>
          <w:p w14:paraId="33A96277"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8" w:space="0" w:color="auto"/>
              <w:right w:val="single" w:sz="4" w:space="0" w:color="auto"/>
            </w:tcBorders>
            <w:shd w:val="clear" w:color="auto" w:fill="auto"/>
            <w:noWrap/>
            <w:vAlign w:val="bottom"/>
            <w:hideMark/>
          </w:tcPr>
          <w:p w14:paraId="04333751"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J</w:t>
            </w:r>
          </w:p>
        </w:tc>
        <w:tc>
          <w:tcPr>
            <w:tcW w:w="1837" w:type="dxa"/>
            <w:tcBorders>
              <w:top w:val="nil"/>
              <w:left w:val="nil"/>
              <w:bottom w:val="single" w:sz="8" w:space="0" w:color="auto"/>
              <w:right w:val="single" w:sz="8" w:space="0" w:color="auto"/>
            </w:tcBorders>
            <w:shd w:val="clear" w:color="auto" w:fill="auto"/>
            <w:noWrap/>
            <w:vAlign w:val="bottom"/>
            <w:hideMark/>
          </w:tcPr>
          <w:p w14:paraId="3BDDC7DD"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GR</w:t>
            </w:r>
          </w:p>
        </w:tc>
      </w:tr>
      <w:tr w:rsidR="0071355C" w:rsidRPr="0071355C" w14:paraId="74E66F51" w14:textId="77777777" w:rsidTr="00A45473">
        <w:trPr>
          <w:trHeight w:val="315"/>
          <w:jc w:val="center"/>
        </w:trPr>
        <w:tc>
          <w:tcPr>
            <w:tcW w:w="2150" w:type="dxa"/>
            <w:tcBorders>
              <w:top w:val="nil"/>
              <w:left w:val="single" w:sz="8" w:space="0" w:color="auto"/>
              <w:bottom w:val="nil"/>
              <w:right w:val="nil"/>
            </w:tcBorders>
            <w:shd w:val="clear" w:color="auto" w:fill="auto"/>
            <w:noWrap/>
            <w:vAlign w:val="bottom"/>
            <w:hideMark/>
          </w:tcPr>
          <w:p w14:paraId="007378E6"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 </w:t>
            </w:r>
          </w:p>
        </w:tc>
        <w:tc>
          <w:tcPr>
            <w:tcW w:w="1440" w:type="dxa"/>
            <w:tcBorders>
              <w:top w:val="nil"/>
              <w:left w:val="nil"/>
              <w:bottom w:val="nil"/>
              <w:right w:val="nil"/>
            </w:tcBorders>
            <w:shd w:val="clear" w:color="auto" w:fill="auto"/>
            <w:noWrap/>
            <w:vAlign w:val="bottom"/>
            <w:hideMark/>
          </w:tcPr>
          <w:p w14:paraId="68F1D1F0" w14:textId="77777777" w:rsidR="0071355C" w:rsidRPr="0071355C" w:rsidRDefault="0071355C" w:rsidP="0071355C">
            <w:pPr>
              <w:spacing w:after="0" w:line="240" w:lineRule="auto"/>
              <w:jc w:val="center"/>
              <w:rPr>
                <w:rFonts w:ascii="Calibri" w:eastAsia="Times New Roman" w:hAnsi="Calibri" w:cs="Calibri"/>
                <w:color w:val="000000"/>
              </w:rPr>
            </w:pPr>
          </w:p>
        </w:tc>
        <w:tc>
          <w:tcPr>
            <w:tcW w:w="1260" w:type="dxa"/>
            <w:tcBorders>
              <w:top w:val="nil"/>
              <w:left w:val="nil"/>
              <w:bottom w:val="nil"/>
              <w:right w:val="nil"/>
            </w:tcBorders>
            <w:shd w:val="clear" w:color="auto" w:fill="auto"/>
            <w:noWrap/>
            <w:vAlign w:val="bottom"/>
            <w:hideMark/>
          </w:tcPr>
          <w:p w14:paraId="200FE1D8" w14:textId="77777777" w:rsidR="0071355C" w:rsidRPr="0071355C" w:rsidRDefault="0071355C" w:rsidP="0071355C">
            <w:pPr>
              <w:spacing w:after="0" w:line="240" w:lineRule="auto"/>
              <w:jc w:val="center"/>
              <w:rPr>
                <w:rFonts w:ascii="Times New Roman" w:eastAsia="Times New Roman" w:hAnsi="Times New Roman" w:cs="Times New Roman"/>
                <w:sz w:val="20"/>
                <w:szCs w:val="20"/>
              </w:rPr>
            </w:pPr>
          </w:p>
        </w:tc>
        <w:tc>
          <w:tcPr>
            <w:tcW w:w="1837" w:type="dxa"/>
            <w:tcBorders>
              <w:top w:val="nil"/>
              <w:left w:val="nil"/>
              <w:bottom w:val="nil"/>
              <w:right w:val="single" w:sz="8" w:space="0" w:color="auto"/>
            </w:tcBorders>
            <w:shd w:val="clear" w:color="auto" w:fill="auto"/>
            <w:noWrap/>
            <w:vAlign w:val="bottom"/>
            <w:hideMark/>
          </w:tcPr>
          <w:p w14:paraId="1C57F1DD"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 </w:t>
            </w:r>
          </w:p>
        </w:tc>
      </w:tr>
      <w:tr w:rsidR="0071355C" w:rsidRPr="0071355C" w14:paraId="3356F60F" w14:textId="77777777" w:rsidTr="00A45473">
        <w:trPr>
          <w:trHeight w:val="315"/>
          <w:jc w:val="center"/>
        </w:trPr>
        <w:tc>
          <w:tcPr>
            <w:tcW w:w="215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74973EE"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BRZ</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67F154E3"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 Detections</w:t>
            </w:r>
          </w:p>
        </w:tc>
        <w:tc>
          <w:tcPr>
            <w:tcW w:w="1260" w:type="dxa"/>
            <w:tcBorders>
              <w:top w:val="single" w:sz="8" w:space="0" w:color="auto"/>
              <w:left w:val="nil"/>
              <w:bottom w:val="single" w:sz="8" w:space="0" w:color="auto"/>
              <w:right w:val="single" w:sz="4" w:space="0" w:color="auto"/>
            </w:tcBorders>
            <w:shd w:val="clear" w:color="auto" w:fill="auto"/>
            <w:noWrap/>
            <w:vAlign w:val="bottom"/>
            <w:hideMark/>
          </w:tcPr>
          <w:p w14:paraId="30528A18"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Life Stage</w:t>
            </w:r>
          </w:p>
        </w:tc>
        <w:tc>
          <w:tcPr>
            <w:tcW w:w="1837" w:type="dxa"/>
            <w:tcBorders>
              <w:top w:val="single" w:sz="8" w:space="0" w:color="auto"/>
              <w:left w:val="nil"/>
              <w:bottom w:val="single" w:sz="8" w:space="0" w:color="auto"/>
              <w:right w:val="single" w:sz="8" w:space="0" w:color="auto"/>
            </w:tcBorders>
            <w:shd w:val="clear" w:color="auto" w:fill="auto"/>
            <w:noWrap/>
            <w:vAlign w:val="bottom"/>
            <w:hideMark/>
          </w:tcPr>
          <w:p w14:paraId="69887755" w14:textId="77777777" w:rsidR="0071355C" w:rsidRPr="0071355C" w:rsidRDefault="0071355C" w:rsidP="0071355C">
            <w:pPr>
              <w:spacing w:after="0" w:line="240" w:lineRule="auto"/>
              <w:jc w:val="center"/>
              <w:rPr>
                <w:rFonts w:ascii="Calibri" w:eastAsia="Times New Roman" w:hAnsi="Calibri" w:cs="Calibri"/>
                <w:b/>
                <w:bCs/>
                <w:color w:val="000000"/>
              </w:rPr>
            </w:pPr>
            <w:r w:rsidRPr="0071355C">
              <w:rPr>
                <w:rFonts w:ascii="Calibri" w:eastAsia="Times New Roman" w:hAnsi="Calibri" w:cs="Calibri"/>
                <w:b/>
                <w:bCs/>
                <w:color w:val="000000"/>
              </w:rPr>
              <w:t>Release Group</w:t>
            </w:r>
          </w:p>
        </w:tc>
      </w:tr>
      <w:tr w:rsidR="0071355C" w:rsidRPr="0071355C" w14:paraId="138BFDFA" w14:textId="77777777" w:rsidTr="00A45473">
        <w:trPr>
          <w:trHeight w:val="300"/>
          <w:jc w:val="center"/>
        </w:trPr>
        <w:tc>
          <w:tcPr>
            <w:tcW w:w="2150" w:type="dxa"/>
            <w:tcBorders>
              <w:top w:val="nil"/>
              <w:left w:val="single" w:sz="8" w:space="0" w:color="auto"/>
              <w:bottom w:val="single" w:sz="4" w:space="0" w:color="auto"/>
              <w:right w:val="single" w:sz="4" w:space="0" w:color="auto"/>
            </w:tcBorders>
            <w:shd w:val="clear" w:color="auto" w:fill="auto"/>
            <w:noWrap/>
            <w:vAlign w:val="bottom"/>
            <w:hideMark/>
          </w:tcPr>
          <w:p w14:paraId="2A2A72CB"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3DD.003D792722</w:t>
            </w:r>
          </w:p>
        </w:tc>
        <w:tc>
          <w:tcPr>
            <w:tcW w:w="1440" w:type="dxa"/>
            <w:tcBorders>
              <w:top w:val="nil"/>
              <w:left w:val="nil"/>
              <w:bottom w:val="single" w:sz="4" w:space="0" w:color="auto"/>
              <w:right w:val="single" w:sz="4" w:space="0" w:color="auto"/>
            </w:tcBorders>
            <w:shd w:val="clear" w:color="auto" w:fill="auto"/>
            <w:noWrap/>
            <w:vAlign w:val="bottom"/>
            <w:hideMark/>
          </w:tcPr>
          <w:p w14:paraId="3982AB51"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64F30689"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A</w:t>
            </w:r>
          </w:p>
        </w:tc>
        <w:tc>
          <w:tcPr>
            <w:tcW w:w="1837" w:type="dxa"/>
            <w:tcBorders>
              <w:top w:val="nil"/>
              <w:left w:val="nil"/>
              <w:bottom w:val="single" w:sz="4" w:space="0" w:color="auto"/>
              <w:right w:val="single" w:sz="8" w:space="0" w:color="auto"/>
            </w:tcBorders>
            <w:shd w:val="clear" w:color="auto" w:fill="auto"/>
            <w:noWrap/>
            <w:vAlign w:val="bottom"/>
            <w:hideMark/>
          </w:tcPr>
          <w:p w14:paraId="5A4E93E1"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WC</w:t>
            </w:r>
          </w:p>
        </w:tc>
      </w:tr>
      <w:tr w:rsidR="0071355C" w:rsidRPr="0071355C" w14:paraId="141F012D" w14:textId="77777777" w:rsidTr="00A45473">
        <w:trPr>
          <w:trHeight w:val="315"/>
          <w:jc w:val="center"/>
        </w:trPr>
        <w:tc>
          <w:tcPr>
            <w:tcW w:w="2150" w:type="dxa"/>
            <w:tcBorders>
              <w:top w:val="nil"/>
              <w:left w:val="single" w:sz="8" w:space="0" w:color="auto"/>
              <w:bottom w:val="single" w:sz="8" w:space="0" w:color="auto"/>
              <w:right w:val="single" w:sz="4" w:space="0" w:color="auto"/>
            </w:tcBorders>
            <w:shd w:val="clear" w:color="auto" w:fill="auto"/>
            <w:noWrap/>
            <w:vAlign w:val="bottom"/>
            <w:hideMark/>
          </w:tcPr>
          <w:p w14:paraId="7C9B0E1F" w14:textId="77777777" w:rsidR="0071355C" w:rsidRPr="0071355C" w:rsidRDefault="0071355C" w:rsidP="0071355C">
            <w:pPr>
              <w:spacing w:after="0" w:line="240" w:lineRule="auto"/>
              <w:rPr>
                <w:rFonts w:ascii="Calibri" w:eastAsia="Times New Roman" w:hAnsi="Calibri" w:cs="Calibri"/>
                <w:color w:val="000000"/>
              </w:rPr>
            </w:pPr>
            <w:r w:rsidRPr="0071355C">
              <w:rPr>
                <w:rFonts w:ascii="Calibri" w:eastAsia="Times New Roman" w:hAnsi="Calibri" w:cs="Calibri"/>
                <w:color w:val="000000"/>
              </w:rPr>
              <w:t>3DD.003D7928F0</w:t>
            </w:r>
          </w:p>
        </w:tc>
        <w:tc>
          <w:tcPr>
            <w:tcW w:w="1440" w:type="dxa"/>
            <w:tcBorders>
              <w:top w:val="nil"/>
              <w:left w:val="nil"/>
              <w:bottom w:val="single" w:sz="8" w:space="0" w:color="auto"/>
              <w:right w:val="single" w:sz="4" w:space="0" w:color="auto"/>
            </w:tcBorders>
            <w:shd w:val="clear" w:color="auto" w:fill="auto"/>
            <w:noWrap/>
            <w:vAlign w:val="bottom"/>
            <w:hideMark/>
          </w:tcPr>
          <w:p w14:paraId="6379C534"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2</w:t>
            </w:r>
          </w:p>
        </w:tc>
        <w:tc>
          <w:tcPr>
            <w:tcW w:w="1260" w:type="dxa"/>
            <w:tcBorders>
              <w:top w:val="nil"/>
              <w:left w:val="nil"/>
              <w:bottom w:val="single" w:sz="8" w:space="0" w:color="auto"/>
              <w:right w:val="single" w:sz="4" w:space="0" w:color="auto"/>
            </w:tcBorders>
            <w:shd w:val="clear" w:color="auto" w:fill="auto"/>
            <w:noWrap/>
            <w:vAlign w:val="bottom"/>
            <w:hideMark/>
          </w:tcPr>
          <w:p w14:paraId="518F452A"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A</w:t>
            </w:r>
          </w:p>
        </w:tc>
        <w:tc>
          <w:tcPr>
            <w:tcW w:w="1837" w:type="dxa"/>
            <w:tcBorders>
              <w:top w:val="nil"/>
              <w:left w:val="nil"/>
              <w:bottom w:val="single" w:sz="8" w:space="0" w:color="auto"/>
              <w:right w:val="single" w:sz="8" w:space="0" w:color="auto"/>
            </w:tcBorders>
            <w:shd w:val="clear" w:color="auto" w:fill="auto"/>
            <w:noWrap/>
            <w:vAlign w:val="bottom"/>
            <w:hideMark/>
          </w:tcPr>
          <w:p w14:paraId="005D3DF8" w14:textId="77777777" w:rsidR="0071355C" w:rsidRPr="0071355C" w:rsidRDefault="0071355C" w:rsidP="0071355C">
            <w:pPr>
              <w:spacing w:after="0" w:line="240" w:lineRule="auto"/>
              <w:jc w:val="center"/>
              <w:rPr>
                <w:rFonts w:ascii="Calibri" w:eastAsia="Times New Roman" w:hAnsi="Calibri" w:cs="Calibri"/>
                <w:color w:val="000000"/>
              </w:rPr>
            </w:pPr>
            <w:r w:rsidRPr="0071355C">
              <w:rPr>
                <w:rFonts w:ascii="Calibri" w:eastAsia="Times New Roman" w:hAnsi="Calibri" w:cs="Calibri"/>
                <w:color w:val="000000"/>
              </w:rPr>
              <w:t>WC</w:t>
            </w:r>
          </w:p>
        </w:tc>
      </w:tr>
    </w:tbl>
    <w:p w14:paraId="20393AF4" w14:textId="141C4254" w:rsidR="00A91F0B" w:rsidRDefault="00A91F0B" w:rsidP="0071355C">
      <w:pPr>
        <w:spacing w:line="276" w:lineRule="auto"/>
        <w:jc w:val="both"/>
      </w:pPr>
    </w:p>
    <w:p w14:paraId="5A0F3310" w14:textId="77777777" w:rsidR="00A91F0B" w:rsidRDefault="00A91F0B"/>
    <w:p w14:paraId="1B294784" w14:textId="3F8485D6" w:rsidR="00A91F0B" w:rsidRDefault="00A91F0B">
      <w:r>
        <w:br w:type="page"/>
      </w:r>
    </w:p>
    <w:p w14:paraId="29207E8D" w14:textId="0E61ED81" w:rsidR="00296AEB" w:rsidRDefault="00A91F0B" w:rsidP="00412F2D">
      <w:pPr>
        <w:spacing w:line="276" w:lineRule="auto"/>
        <w:jc w:val="both"/>
      </w:pPr>
      <w:r>
        <w:lastRenderedPageBreak/>
        <w:t>Image 1. This photo shows the current water quality conditions of Walker Creek as of 01/07/21.</w:t>
      </w:r>
      <w:r w:rsidR="00296AEB">
        <w:t xml:space="preserve"> </w:t>
      </w:r>
      <w:r w:rsidR="00AA5B49">
        <w:t xml:space="preserve">Spawner surveys were conducted on 3 separate occasions but due to the high turbidity of the water, they will be paused until conditions improve. There is concern that walking the creek without being able to see the gravel may result in disturbance to incubating eggs, so surveys will begin as soon as conditions allow. </w:t>
      </w:r>
    </w:p>
    <w:p w14:paraId="1F7CDC4D" w14:textId="77CED3A1" w:rsidR="00801CEA" w:rsidRDefault="00A91F0B" w:rsidP="00AA5B49">
      <w:pPr>
        <w:spacing w:line="276" w:lineRule="auto"/>
        <w:jc w:val="center"/>
      </w:pPr>
      <w:r>
        <w:rPr>
          <w:noProof/>
        </w:rPr>
        <w:drawing>
          <wp:inline distT="0" distB="0" distL="0" distR="0" wp14:anchorId="2EE522F8" wp14:editId="1F74FB82">
            <wp:extent cx="4855801" cy="647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834" cy="6479712"/>
                    </a:xfrm>
                    <a:prstGeom prst="rect">
                      <a:avLst/>
                    </a:prstGeom>
                    <a:noFill/>
                    <a:ln>
                      <a:noFill/>
                    </a:ln>
                  </pic:spPr>
                </pic:pic>
              </a:graphicData>
            </a:graphic>
          </wp:inline>
        </w:drawing>
      </w:r>
    </w:p>
    <w:p w14:paraId="5499B568" w14:textId="77777777" w:rsidR="00801CEA" w:rsidRDefault="00801CEA">
      <w:r>
        <w:br w:type="page"/>
      </w:r>
    </w:p>
    <w:p w14:paraId="01D2587A" w14:textId="332A8C65" w:rsidR="00801CEA" w:rsidRDefault="00801CEA" w:rsidP="00412F2D">
      <w:pPr>
        <w:spacing w:line="276" w:lineRule="auto"/>
        <w:jc w:val="both"/>
      </w:pPr>
      <w:r>
        <w:lastRenderedPageBreak/>
        <w:t xml:space="preserve">Image 2. This image shows flows registered in Walker Creek at the USGS Stream Gage in Marshall, CA, for the end of November and all of December. Flows peaked on 12/15 at 1030 CFS. </w:t>
      </w:r>
    </w:p>
    <w:p w14:paraId="0B954042" w14:textId="3406BECC" w:rsidR="0071355C" w:rsidRDefault="00801CEA" w:rsidP="00AA5B49">
      <w:pPr>
        <w:spacing w:line="276" w:lineRule="auto"/>
        <w:jc w:val="center"/>
      </w:pPr>
      <w:r>
        <w:rPr>
          <w:noProof/>
        </w:rPr>
        <w:drawing>
          <wp:inline distT="0" distB="0" distL="0" distR="0" wp14:anchorId="306F6BFA" wp14:editId="3D8E1D87">
            <wp:extent cx="5257800" cy="3898025"/>
            <wp:effectExtent l="0" t="0" r="0" b="762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63905" cy="3902551"/>
                    </a:xfrm>
                    <a:prstGeom prst="rect">
                      <a:avLst/>
                    </a:prstGeom>
                  </pic:spPr>
                </pic:pic>
              </a:graphicData>
            </a:graphic>
          </wp:inline>
        </w:drawing>
      </w:r>
    </w:p>
    <w:sectPr w:rsidR="0071355C">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61751" w14:textId="77777777" w:rsidR="001D61FD" w:rsidRDefault="001D61FD" w:rsidP="00195B75">
      <w:pPr>
        <w:spacing w:after="0" w:line="240" w:lineRule="auto"/>
      </w:pPr>
      <w:r>
        <w:separator/>
      </w:r>
    </w:p>
  </w:endnote>
  <w:endnote w:type="continuationSeparator" w:id="0">
    <w:p w14:paraId="1FFA557B" w14:textId="77777777" w:rsidR="001D61FD" w:rsidRDefault="001D61FD" w:rsidP="00195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3803A" w14:textId="77777777" w:rsidR="001D61FD" w:rsidRDefault="001D61FD" w:rsidP="00195B75">
      <w:pPr>
        <w:spacing w:after="0" w:line="240" w:lineRule="auto"/>
      </w:pPr>
      <w:r>
        <w:separator/>
      </w:r>
    </w:p>
  </w:footnote>
  <w:footnote w:type="continuationSeparator" w:id="0">
    <w:p w14:paraId="7889C8FE" w14:textId="77777777" w:rsidR="001D61FD" w:rsidRDefault="001D61FD" w:rsidP="00195B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B2E1" w14:textId="2175A82B" w:rsidR="00195B75" w:rsidRDefault="00195B75">
    <w:pPr>
      <w:pStyle w:val="Header"/>
    </w:pPr>
    <w:r>
      <w:t>Alexander Johanson</w:t>
    </w:r>
  </w:p>
  <w:p w14:paraId="39C145AD" w14:textId="492BC281" w:rsidR="00195B75" w:rsidRPr="00195B75" w:rsidRDefault="009832A5">
    <w:pPr>
      <w:pStyle w:val="Header"/>
    </w:pPr>
    <w:r>
      <w:t>12-</w:t>
    </w:r>
    <w:r w:rsidR="00195B75">
      <w:t>Jan-21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7E4022"/>
    <w:multiLevelType w:val="hybridMultilevel"/>
    <w:tmpl w:val="C74E9D2E"/>
    <w:lvl w:ilvl="0" w:tplc="20220FD6">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5BC"/>
    <w:rsid w:val="00002F37"/>
    <w:rsid w:val="000553B0"/>
    <w:rsid w:val="00066E9A"/>
    <w:rsid w:val="00091F43"/>
    <w:rsid w:val="00092399"/>
    <w:rsid w:val="000A3CB3"/>
    <w:rsid w:val="000B6B22"/>
    <w:rsid w:val="000C47E6"/>
    <w:rsid w:val="000F5451"/>
    <w:rsid w:val="000F785E"/>
    <w:rsid w:val="0014154F"/>
    <w:rsid w:val="00161547"/>
    <w:rsid w:val="00195B75"/>
    <w:rsid w:val="001C5762"/>
    <w:rsid w:val="001D61FD"/>
    <w:rsid w:val="002555B7"/>
    <w:rsid w:val="00296AEB"/>
    <w:rsid w:val="002A5754"/>
    <w:rsid w:val="002B46CF"/>
    <w:rsid w:val="00396660"/>
    <w:rsid w:val="003E1383"/>
    <w:rsid w:val="00412F2D"/>
    <w:rsid w:val="004377CF"/>
    <w:rsid w:val="00450405"/>
    <w:rsid w:val="00476174"/>
    <w:rsid w:val="004A1A60"/>
    <w:rsid w:val="004D3802"/>
    <w:rsid w:val="004E6416"/>
    <w:rsid w:val="0054473D"/>
    <w:rsid w:val="0054766A"/>
    <w:rsid w:val="0066449C"/>
    <w:rsid w:val="006B57D3"/>
    <w:rsid w:val="006D5D5B"/>
    <w:rsid w:val="006E6CC1"/>
    <w:rsid w:val="0070598E"/>
    <w:rsid w:val="00710AD8"/>
    <w:rsid w:val="0071355C"/>
    <w:rsid w:val="007616A3"/>
    <w:rsid w:val="007C0941"/>
    <w:rsid w:val="00801CEA"/>
    <w:rsid w:val="00836214"/>
    <w:rsid w:val="00836953"/>
    <w:rsid w:val="00877701"/>
    <w:rsid w:val="008E7051"/>
    <w:rsid w:val="00906D91"/>
    <w:rsid w:val="009768D4"/>
    <w:rsid w:val="009832A5"/>
    <w:rsid w:val="009964D5"/>
    <w:rsid w:val="009A532F"/>
    <w:rsid w:val="009A57DF"/>
    <w:rsid w:val="009A58FA"/>
    <w:rsid w:val="00A2652C"/>
    <w:rsid w:val="00A45473"/>
    <w:rsid w:val="00A91F0B"/>
    <w:rsid w:val="00AA5B49"/>
    <w:rsid w:val="00AC3305"/>
    <w:rsid w:val="00AC67A4"/>
    <w:rsid w:val="00AE74DF"/>
    <w:rsid w:val="00AF0CB4"/>
    <w:rsid w:val="00B274EB"/>
    <w:rsid w:val="00B31E90"/>
    <w:rsid w:val="00B80690"/>
    <w:rsid w:val="00B82192"/>
    <w:rsid w:val="00BA7B75"/>
    <w:rsid w:val="00BD5353"/>
    <w:rsid w:val="00BF06C4"/>
    <w:rsid w:val="00C436ED"/>
    <w:rsid w:val="00CC1AA1"/>
    <w:rsid w:val="00CE4EB8"/>
    <w:rsid w:val="00CF03F5"/>
    <w:rsid w:val="00D37B81"/>
    <w:rsid w:val="00D67793"/>
    <w:rsid w:val="00D97DFA"/>
    <w:rsid w:val="00DA2E34"/>
    <w:rsid w:val="00DB1118"/>
    <w:rsid w:val="00DC25D5"/>
    <w:rsid w:val="00DE05BC"/>
    <w:rsid w:val="00E11102"/>
    <w:rsid w:val="00E4111C"/>
    <w:rsid w:val="00E76B57"/>
    <w:rsid w:val="00E9376D"/>
    <w:rsid w:val="00ED535D"/>
    <w:rsid w:val="00EF7368"/>
    <w:rsid w:val="00F14FFB"/>
    <w:rsid w:val="00F22870"/>
    <w:rsid w:val="00F24B60"/>
    <w:rsid w:val="00F35E07"/>
    <w:rsid w:val="00F44FB0"/>
    <w:rsid w:val="00F90E17"/>
    <w:rsid w:val="00F97EC6"/>
    <w:rsid w:val="00FB5DBE"/>
    <w:rsid w:val="00FC2F76"/>
    <w:rsid w:val="00FD130E"/>
    <w:rsid w:val="00FD3A16"/>
    <w:rsid w:val="00FD64EB"/>
    <w:rsid w:val="00FE4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241D2"/>
  <w15:chartTrackingRefBased/>
  <w15:docId w15:val="{EC3D8002-A418-4F10-AC6C-30E3B9C4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B75"/>
  </w:style>
  <w:style w:type="paragraph" w:styleId="Footer">
    <w:name w:val="footer"/>
    <w:basedOn w:val="Normal"/>
    <w:link w:val="FooterChar"/>
    <w:uiPriority w:val="99"/>
    <w:unhideWhenUsed/>
    <w:rsid w:val="00195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B75"/>
  </w:style>
  <w:style w:type="paragraph" w:styleId="ListParagraph">
    <w:name w:val="List Paragraph"/>
    <w:basedOn w:val="Normal"/>
    <w:uiPriority w:val="34"/>
    <w:qFormat/>
    <w:rsid w:val="00E4111C"/>
    <w:pPr>
      <w:ind w:left="720"/>
      <w:contextualSpacing/>
    </w:pPr>
  </w:style>
  <w:style w:type="table" w:styleId="TableGrid">
    <w:name w:val="Table Grid"/>
    <w:basedOn w:val="TableNormal"/>
    <w:uiPriority w:val="39"/>
    <w:rsid w:val="00E41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4154F"/>
    <w:pPr>
      <w:spacing w:after="0" w:line="240" w:lineRule="auto"/>
    </w:pPr>
  </w:style>
  <w:style w:type="character" w:styleId="CommentReference">
    <w:name w:val="annotation reference"/>
    <w:basedOn w:val="DefaultParagraphFont"/>
    <w:uiPriority w:val="99"/>
    <w:semiHidden/>
    <w:unhideWhenUsed/>
    <w:rsid w:val="007C0941"/>
    <w:rPr>
      <w:sz w:val="16"/>
      <w:szCs w:val="16"/>
    </w:rPr>
  </w:style>
  <w:style w:type="paragraph" w:styleId="CommentText">
    <w:name w:val="annotation text"/>
    <w:basedOn w:val="Normal"/>
    <w:link w:val="CommentTextChar"/>
    <w:uiPriority w:val="99"/>
    <w:unhideWhenUsed/>
    <w:rsid w:val="007C0941"/>
    <w:pPr>
      <w:spacing w:line="240" w:lineRule="auto"/>
    </w:pPr>
    <w:rPr>
      <w:sz w:val="20"/>
      <w:szCs w:val="20"/>
    </w:rPr>
  </w:style>
  <w:style w:type="character" w:customStyle="1" w:styleId="CommentTextChar">
    <w:name w:val="Comment Text Char"/>
    <w:basedOn w:val="DefaultParagraphFont"/>
    <w:link w:val="CommentText"/>
    <w:uiPriority w:val="99"/>
    <w:rsid w:val="007C0941"/>
    <w:rPr>
      <w:sz w:val="20"/>
      <w:szCs w:val="20"/>
    </w:rPr>
  </w:style>
  <w:style w:type="paragraph" w:styleId="CommentSubject">
    <w:name w:val="annotation subject"/>
    <w:basedOn w:val="CommentText"/>
    <w:next w:val="CommentText"/>
    <w:link w:val="CommentSubjectChar"/>
    <w:uiPriority w:val="99"/>
    <w:semiHidden/>
    <w:unhideWhenUsed/>
    <w:rsid w:val="007C0941"/>
    <w:rPr>
      <w:b/>
      <w:bCs/>
    </w:rPr>
  </w:style>
  <w:style w:type="character" w:customStyle="1" w:styleId="CommentSubjectChar">
    <w:name w:val="Comment Subject Char"/>
    <w:basedOn w:val="CommentTextChar"/>
    <w:link w:val="CommentSubject"/>
    <w:uiPriority w:val="99"/>
    <w:semiHidden/>
    <w:rsid w:val="007C09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675805">
      <w:bodyDiv w:val="1"/>
      <w:marLeft w:val="0"/>
      <w:marRight w:val="0"/>
      <w:marTop w:val="0"/>
      <w:marBottom w:val="0"/>
      <w:divBdr>
        <w:top w:val="none" w:sz="0" w:space="0" w:color="auto"/>
        <w:left w:val="none" w:sz="0" w:space="0" w:color="auto"/>
        <w:bottom w:val="none" w:sz="0" w:space="0" w:color="auto"/>
        <w:right w:val="none" w:sz="0" w:space="0" w:color="auto"/>
      </w:divBdr>
    </w:div>
    <w:div w:id="629634626">
      <w:bodyDiv w:val="1"/>
      <w:marLeft w:val="0"/>
      <w:marRight w:val="0"/>
      <w:marTop w:val="0"/>
      <w:marBottom w:val="0"/>
      <w:divBdr>
        <w:top w:val="none" w:sz="0" w:space="0" w:color="auto"/>
        <w:left w:val="none" w:sz="0" w:space="0" w:color="auto"/>
        <w:bottom w:val="none" w:sz="0" w:space="0" w:color="auto"/>
        <w:right w:val="none" w:sz="0" w:space="0" w:color="auto"/>
      </w:divBdr>
    </w:div>
    <w:div w:id="883561572">
      <w:bodyDiv w:val="1"/>
      <w:marLeft w:val="0"/>
      <w:marRight w:val="0"/>
      <w:marTop w:val="0"/>
      <w:marBottom w:val="0"/>
      <w:divBdr>
        <w:top w:val="none" w:sz="0" w:space="0" w:color="auto"/>
        <w:left w:val="none" w:sz="0" w:space="0" w:color="auto"/>
        <w:bottom w:val="none" w:sz="0" w:space="0" w:color="auto"/>
        <w:right w:val="none" w:sz="0" w:space="0" w:color="auto"/>
      </w:divBdr>
    </w:div>
    <w:div w:id="885990712">
      <w:bodyDiv w:val="1"/>
      <w:marLeft w:val="0"/>
      <w:marRight w:val="0"/>
      <w:marTop w:val="0"/>
      <w:marBottom w:val="0"/>
      <w:divBdr>
        <w:top w:val="none" w:sz="0" w:space="0" w:color="auto"/>
        <w:left w:val="none" w:sz="0" w:space="0" w:color="auto"/>
        <w:bottom w:val="none" w:sz="0" w:space="0" w:color="auto"/>
        <w:right w:val="none" w:sz="0" w:space="0" w:color="auto"/>
      </w:divBdr>
    </w:div>
    <w:div w:id="961688830">
      <w:bodyDiv w:val="1"/>
      <w:marLeft w:val="0"/>
      <w:marRight w:val="0"/>
      <w:marTop w:val="0"/>
      <w:marBottom w:val="0"/>
      <w:divBdr>
        <w:top w:val="none" w:sz="0" w:space="0" w:color="auto"/>
        <w:left w:val="none" w:sz="0" w:space="0" w:color="auto"/>
        <w:bottom w:val="none" w:sz="0" w:space="0" w:color="auto"/>
        <w:right w:val="none" w:sz="0" w:space="0" w:color="auto"/>
      </w:divBdr>
    </w:div>
    <w:div w:id="1063721914">
      <w:bodyDiv w:val="1"/>
      <w:marLeft w:val="0"/>
      <w:marRight w:val="0"/>
      <w:marTop w:val="0"/>
      <w:marBottom w:val="0"/>
      <w:divBdr>
        <w:top w:val="none" w:sz="0" w:space="0" w:color="auto"/>
        <w:left w:val="none" w:sz="0" w:space="0" w:color="auto"/>
        <w:bottom w:val="none" w:sz="0" w:space="0" w:color="auto"/>
        <w:right w:val="none" w:sz="0" w:space="0" w:color="auto"/>
      </w:divBdr>
    </w:div>
    <w:div w:id="1657611498">
      <w:bodyDiv w:val="1"/>
      <w:marLeft w:val="0"/>
      <w:marRight w:val="0"/>
      <w:marTop w:val="0"/>
      <w:marBottom w:val="0"/>
      <w:divBdr>
        <w:top w:val="none" w:sz="0" w:space="0" w:color="auto"/>
        <w:left w:val="none" w:sz="0" w:space="0" w:color="auto"/>
        <w:bottom w:val="none" w:sz="0" w:space="0" w:color="auto"/>
        <w:right w:val="none" w:sz="0" w:space="0" w:color="auto"/>
      </w:divBdr>
    </w:div>
    <w:div w:id="171333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010b62087098cb6/Desktop/All%20Detectio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December</a:t>
            </a:r>
            <a:r>
              <a:rPr lang="en-US" baseline="0">
                <a:solidFill>
                  <a:schemeClr val="tx1"/>
                </a:solidFill>
              </a:rPr>
              <a:t> Juvenile Detections by Week</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'[All Detections.xlsx]December Tags'!$S$6</c:f>
              <c:strCache>
                <c:ptCount val="1"/>
                <c:pt idx="0">
                  <c:v>BRZ</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Detections.xlsx]December Tags'!$R$7:$R$13</c:f>
              <c:strCache>
                <c:ptCount val="7"/>
                <c:pt idx="0">
                  <c:v>Nov 15-21</c:v>
                </c:pt>
                <c:pt idx="1">
                  <c:v>Nov 22-28</c:v>
                </c:pt>
                <c:pt idx="2">
                  <c:v>Nov 29-Dec 5</c:v>
                </c:pt>
                <c:pt idx="3">
                  <c:v>Dec 6-12</c:v>
                </c:pt>
                <c:pt idx="4">
                  <c:v>Dec 13-19</c:v>
                </c:pt>
                <c:pt idx="5">
                  <c:v>Dec 20-26</c:v>
                </c:pt>
                <c:pt idx="6">
                  <c:v>Dec 27-31</c:v>
                </c:pt>
              </c:strCache>
            </c:strRef>
          </c:cat>
          <c:val>
            <c:numRef>
              <c:f>'[All Detections.xlsx]December Tags'!$S$7:$S$13</c:f>
              <c:numCache>
                <c:formatCode>General</c:formatCode>
                <c:ptCount val="7"/>
                <c:pt idx="0">
                  <c:v>0</c:v>
                </c:pt>
                <c:pt idx="1">
                  <c:v>0</c:v>
                </c:pt>
                <c:pt idx="2">
                  <c:v>0</c:v>
                </c:pt>
                <c:pt idx="3">
                  <c:v>0</c:v>
                </c:pt>
                <c:pt idx="4">
                  <c:v>2</c:v>
                </c:pt>
                <c:pt idx="5">
                  <c:v>0</c:v>
                </c:pt>
                <c:pt idx="6">
                  <c:v>2</c:v>
                </c:pt>
              </c:numCache>
            </c:numRef>
          </c:val>
          <c:extLst>
            <c:ext xmlns:c16="http://schemas.microsoft.com/office/drawing/2014/chart" uri="{C3380CC4-5D6E-409C-BE32-E72D297353CC}">
              <c16:uniqueId val="{00000000-00FE-468C-AFFF-709F145D9B5A}"/>
            </c:ext>
          </c:extLst>
        </c:ser>
        <c:ser>
          <c:idx val="1"/>
          <c:order val="1"/>
          <c:tx>
            <c:strRef>
              <c:f>'[All Detections.xlsx]December Tags'!$T$6</c:f>
              <c:strCache>
                <c:ptCount val="1"/>
                <c:pt idx="0">
                  <c:v>MCL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Detections.xlsx]December Tags'!$R$7:$R$13</c:f>
              <c:strCache>
                <c:ptCount val="7"/>
                <c:pt idx="0">
                  <c:v>Nov 15-21</c:v>
                </c:pt>
                <c:pt idx="1">
                  <c:v>Nov 22-28</c:v>
                </c:pt>
                <c:pt idx="2">
                  <c:v>Nov 29-Dec 5</c:v>
                </c:pt>
                <c:pt idx="3">
                  <c:v>Dec 6-12</c:v>
                </c:pt>
                <c:pt idx="4">
                  <c:v>Dec 13-19</c:v>
                </c:pt>
                <c:pt idx="5">
                  <c:v>Dec 20-26</c:v>
                </c:pt>
                <c:pt idx="6">
                  <c:v>Dec 27-31</c:v>
                </c:pt>
              </c:strCache>
            </c:strRef>
          </c:cat>
          <c:val>
            <c:numRef>
              <c:f>'[All Detections.xlsx]December Tags'!$T$7:$T$13</c:f>
              <c:numCache>
                <c:formatCode>General</c:formatCode>
                <c:ptCount val="7"/>
                <c:pt idx="0">
                  <c:v>277</c:v>
                </c:pt>
                <c:pt idx="1">
                  <c:v>8</c:v>
                </c:pt>
                <c:pt idx="2">
                  <c:v>0</c:v>
                </c:pt>
                <c:pt idx="3">
                  <c:v>1</c:v>
                </c:pt>
                <c:pt idx="4">
                  <c:v>9</c:v>
                </c:pt>
                <c:pt idx="5">
                  <c:v>3</c:v>
                </c:pt>
                <c:pt idx="6">
                  <c:v>3</c:v>
                </c:pt>
              </c:numCache>
            </c:numRef>
          </c:val>
          <c:extLst>
            <c:ext xmlns:c16="http://schemas.microsoft.com/office/drawing/2014/chart" uri="{C3380CC4-5D6E-409C-BE32-E72D297353CC}">
              <c16:uniqueId val="{00000001-00FE-468C-AFFF-709F145D9B5A}"/>
            </c:ext>
          </c:extLst>
        </c:ser>
        <c:ser>
          <c:idx val="2"/>
          <c:order val="2"/>
          <c:tx>
            <c:strRef>
              <c:f>'[All Detections.xlsx]December Tags'!$U$6</c:f>
              <c:strCache>
                <c:ptCount val="1"/>
                <c:pt idx="0">
                  <c:v>WCR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Detections.xlsx]December Tags'!$R$7:$R$13</c:f>
              <c:strCache>
                <c:ptCount val="7"/>
                <c:pt idx="0">
                  <c:v>Nov 15-21</c:v>
                </c:pt>
                <c:pt idx="1">
                  <c:v>Nov 22-28</c:v>
                </c:pt>
                <c:pt idx="2">
                  <c:v>Nov 29-Dec 5</c:v>
                </c:pt>
                <c:pt idx="3">
                  <c:v>Dec 6-12</c:v>
                </c:pt>
                <c:pt idx="4">
                  <c:v>Dec 13-19</c:v>
                </c:pt>
                <c:pt idx="5">
                  <c:v>Dec 20-26</c:v>
                </c:pt>
                <c:pt idx="6">
                  <c:v>Dec 27-31</c:v>
                </c:pt>
              </c:strCache>
            </c:strRef>
          </c:cat>
          <c:val>
            <c:numRef>
              <c:f>'[All Detections.xlsx]December Tags'!$U$7:$U$13</c:f>
              <c:numCache>
                <c:formatCode>General</c:formatCode>
                <c:ptCount val="7"/>
                <c:pt idx="0">
                  <c:v>116</c:v>
                </c:pt>
                <c:pt idx="1">
                  <c:v>37</c:v>
                </c:pt>
                <c:pt idx="2">
                  <c:v>4</c:v>
                </c:pt>
                <c:pt idx="3">
                  <c:v>2</c:v>
                </c:pt>
                <c:pt idx="4">
                  <c:v>11</c:v>
                </c:pt>
                <c:pt idx="5">
                  <c:v>3</c:v>
                </c:pt>
                <c:pt idx="6">
                  <c:v>0</c:v>
                </c:pt>
              </c:numCache>
            </c:numRef>
          </c:val>
          <c:extLst>
            <c:ext xmlns:c16="http://schemas.microsoft.com/office/drawing/2014/chart" uri="{C3380CC4-5D6E-409C-BE32-E72D297353CC}">
              <c16:uniqueId val="{00000002-00FE-468C-AFFF-709F145D9B5A}"/>
            </c:ext>
          </c:extLst>
        </c:ser>
        <c:dLbls>
          <c:dLblPos val="outEnd"/>
          <c:showLegendKey val="0"/>
          <c:showVal val="1"/>
          <c:showCatName val="0"/>
          <c:showSerName val="0"/>
          <c:showPercent val="0"/>
          <c:showBubbleSize val="0"/>
        </c:dLbls>
        <c:gapWidth val="219"/>
        <c:overlap val="-27"/>
        <c:axId val="1825936671"/>
        <c:axId val="1825943743"/>
      </c:barChart>
      <c:catAx>
        <c:axId val="1825936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25943743"/>
        <c:crosses val="autoZero"/>
        <c:auto val="1"/>
        <c:lblAlgn val="ctr"/>
        <c:lblOffset val="100"/>
        <c:noMultiLvlLbl val="0"/>
      </c:catAx>
      <c:valAx>
        <c:axId val="18259437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Number of Detections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25936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1567</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Johanson</dc:creator>
  <cp:keywords/>
  <dc:description/>
  <cp:lastModifiedBy>Alexander Johanson</cp:lastModifiedBy>
  <cp:revision>3</cp:revision>
  <dcterms:created xsi:type="dcterms:W3CDTF">2022-01-27T22:49:00Z</dcterms:created>
  <dcterms:modified xsi:type="dcterms:W3CDTF">2022-01-27T23:19:00Z</dcterms:modified>
</cp:coreProperties>
</file>